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586C" w14:textId="77777777" w:rsidR="00034C50" w:rsidRPr="00120A85" w:rsidRDefault="00034C50">
      <w:pPr>
        <w:rPr>
          <w:sz w:val="2"/>
          <w:szCs w:val="2"/>
          <w:lang w:val="en-US"/>
        </w:rPr>
      </w:pPr>
      <w:bookmarkStart w:id="0" w:name="_GoBack"/>
      <w:bookmarkEnd w:id="0"/>
    </w:p>
    <w:p w14:paraId="4CF706B1" w14:textId="77777777" w:rsidR="00034C50" w:rsidRDefault="00034C50">
      <w:pPr>
        <w:rPr>
          <w:sz w:val="2"/>
          <w:szCs w:val="2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191"/>
        <w:gridCol w:w="3226"/>
        <w:gridCol w:w="3221"/>
      </w:tblGrid>
      <w:tr w:rsidR="00034C50" w14:paraId="3C69ECE2" w14:textId="77777777">
        <w:trPr>
          <w:trHeight w:val="851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9DE0" w14:textId="77777777" w:rsidR="00034C50" w:rsidRDefault="00034C50">
            <w:pPr>
              <w:rPr>
                <w:rFonts w:cstheme="minorBidi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7198" w14:textId="77777777" w:rsidR="00034C50" w:rsidRDefault="000E469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object w:dxaOrig="1594" w:dyaOrig="2201" w14:anchorId="16328A3B">
                <v:shape id="ole_rId2" o:spid="_x0000_i1025" style="width:35.25pt;height:46.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CorelDraw.Graphic.16" ShapeID="ole_rId2" DrawAspect="Content" ObjectID="_1688303865" r:id="rId10"/>
              </w:objec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982F" w14:textId="77777777" w:rsidR="00034C50" w:rsidRDefault="00034C50">
            <w:pPr>
              <w:rPr>
                <w:rFonts w:cstheme="minorBidi"/>
              </w:rPr>
            </w:pPr>
          </w:p>
        </w:tc>
      </w:tr>
      <w:tr w:rsidR="00034C50" w14:paraId="0E1CCC37" w14:textId="77777777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8194" w14:textId="77777777" w:rsidR="00034C50" w:rsidRDefault="00034C50">
            <w:pPr>
              <w:rPr>
                <w:rFonts w:cstheme="minorBidi"/>
              </w:rPr>
            </w:pPr>
          </w:p>
        </w:tc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DEB0" w14:textId="77777777" w:rsidR="00034C50" w:rsidRDefault="00034C50">
            <w:pPr>
              <w:rPr>
                <w:rFonts w:cstheme="minorBidi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CA32" w14:textId="77777777" w:rsidR="00034C50" w:rsidRDefault="00034C50">
            <w:pPr>
              <w:rPr>
                <w:rFonts w:cstheme="minorBidi"/>
              </w:rPr>
            </w:pPr>
          </w:p>
        </w:tc>
      </w:tr>
      <w:tr w:rsidR="00034C50" w14:paraId="66DD9AAC" w14:textId="77777777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0AC3" w14:textId="77777777" w:rsidR="00034C50" w:rsidRDefault="000E4693">
            <w:pPr>
              <w:tabs>
                <w:tab w:val="left" w:pos="-3600"/>
              </w:tabs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rFonts w:cstheme="minorBidi"/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85097D6" w14:textId="77777777" w:rsidR="00034C50" w:rsidRDefault="000E469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B696" w14:textId="77777777" w:rsidR="00034C50" w:rsidRDefault="00034C50">
      <w:pPr>
        <w:rPr>
          <w:sz w:val="4"/>
          <w:szCs w:val="4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415"/>
        <w:gridCol w:w="2643"/>
        <w:gridCol w:w="1679"/>
        <w:gridCol w:w="1901"/>
      </w:tblGrid>
      <w:tr w:rsidR="00034C50" w14:paraId="53A92852" w14:textId="77777777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08D3A" w14:textId="2115C0EC" w:rsidR="00034C50" w:rsidRPr="00604948" w:rsidRDefault="00604948">
            <w:pPr>
              <w:rPr>
                <w:rFonts w:cstheme="minorBidi"/>
                <w:lang w:val="ru-RU"/>
              </w:rPr>
            </w:pPr>
            <w:r>
              <w:rPr>
                <w:rFonts w:cstheme="minorBidi"/>
                <w:lang w:val="en-US"/>
              </w:rPr>
              <w:t xml:space="preserve">09 </w:t>
            </w:r>
            <w:proofErr w:type="spellStart"/>
            <w:r>
              <w:rPr>
                <w:rFonts w:cstheme="minorBidi"/>
                <w:lang w:val="ru-RU"/>
              </w:rPr>
              <w:t>липня</w:t>
            </w:r>
            <w:proofErr w:type="spellEnd"/>
            <w:r>
              <w:rPr>
                <w:rFonts w:cstheme="minorBidi"/>
                <w:lang w:val="ru-RU"/>
              </w:rPr>
              <w:t xml:space="preserve"> 2021 року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EA1F" w14:textId="77777777" w:rsidR="00034C50" w:rsidRDefault="000E469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6600"/>
              </w:rPr>
              <w:t>м. Київ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09170" w14:textId="77777777" w:rsidR="00034C50" w:rsidRDefault="000E4693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color w:val="FFFFFF" w:themeColor="background1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837FF" w14:textId="0649F7A0" w:rsidR="00034C50" w:rsidRPr="00604948" w:rsidRDefault="00604948">
            <w:pPr>
              <w:jc w:val="left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№ 78</w:t>
            </w:r>
          </w:p>
        </w:tc>
      </w:tr>
    </w:tbl>
    <w:p w14:paraId="1B7CC734" w14:textId="77777777" w:rsidR="00034C50" w:rsidRDefault="00034C50">
      <w:pPr>
        <w:rPr>
          <w:sz w:val="2"/>
          <w:szCs w:val="2"/>
        </w:rPr>
      </w:pPr>
    </w:p>
    <w:p w14:paraId="1CF2E192" w14:textId="77777777" w:rsidR="00034C50" w:rsidRDefault="00034C5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4250" w:type="pct"/>
        <w:jc w:val="center"/>
        <w:tblLook w:val="04A0" w:firstRow="1" w:lastRow="0" w:firstColumn="1" w:lastColumn="0" w:noHBand="0" w:noVBand="1"/>
      </w:tblPr>
      <w:tblGrid>
        <w:gridCol w:w="8192"/>
      </w:tblGrid>
      <w:tr w:rsidR="00034C50" w14:paraId="0518A85E" w14:textId="77777777">
        <w:trPr>
          <w:jc w:val="center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630D" w14:textId="77777777" w:rsidR="00034C50" w:rsidRDefault="000E4693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 w:cstheme="minorBidi"/>
                <w:color w:val="000000" w:themeColor="text1"/>
                <w:lang w:eastAsia="en-US"/>
              </w:rPr>
              <w:t>Про затвердження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</w:t>
            </w:r>
          </w:p>
        </w:tc>
      </w:tr>
    </w:tbl>
    <w:p w14:paraId="1DFFCBEF" w14:textId="77777777" w:rsidR="00034C50" w:rsidRDefault="00034C50">
      <w:pPr>
        <w:ind w:firstLine="709"/>
      </w:pPr>
    </w:p>
    <w:p w14:paraId="793F429F" w14:textId="475C2D14" w:rsidR="00034C50" w:rsidRDefault="000E4693">
      <w:pPr>
        <w:ind w:firstLine="709"/>
      </w:pPr>
      <w:r>
        <w:t>Відповідно до статей 7, 15, 56 Закону України “Про Національний банк України”, статті 41</w:t>
      </w:r>
      <w:r>
        <w:rPr>
          <w:vertAlign w:val="superscript"/>
        </w:rPr>
        <w:t>1</w:t>
      </w:r>
      <w:r>
        <w:t xml:space="preserve"> Закону України “Про фінансові послуги та державне регулювання ринків фінансових послуг”, статей 5, 26, 28 Закону України “Про споживче кредитування”,</w:t>
      </w:r>
      <w:r w:rsidR="00ED4C45">
        <w:t xml:space="preserve"> </w:t>
      </w:r>
      <w:r>
        <w:rPr>
          <w:color w:val="000000"/>
        </w:rPr>
        <w:t>Закону України від 19 березня 2021 року № 1349-IX “Про внесення змін до деяких законів України щодо захисту споживачів при врегулюванні простроченої заборгованості”,</w:t>
      </w:r>
      <w:r>
        <w:t xml:space="preserve"> з метою унормування порядку застосування </w:t>
      </w:r>
      <w:r>
        <w:rPr>
          <w:rFonts w:eastAsiaTheme="minorEastAsia"/>
          <w:color w:val="000000" w:themeColor="text1"/>
          <w:lang w:eastAsia="en-US"/>
        </w:rPr>
        <w:t xml:space="preserve">заходів впливу за порушення колекторськими компаніями законодавства про захист прав споживачів фінансових послуг </w:t>
      </w:r>
      <w:r w:rsidR="00666F5C">
        <w:rPr>
          <w:rFonts w:eastAsiaTheme="minorEastAsia"/>
          <w:color w:val="000000" w:themeColor="text1"/>
          <w:lang w:eastAsia="en-US"/>
        </w:rPr>
        <w:t xml:space="preserve">у </w:t>
      </w:r>
      <w:r>
        <w:rPr>
          <w:rFonts w:eastAsiaTheme="minorEastAsia"/>
          <w:color w:val="000000" w:themeColor="text1"/>
          <w:lang w:eastAsia="en-US"/>
        </w:rPr>
        <w:t>частині</w:t>
      </w:r>
      <w:r w:rsidR="00ED4C45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 xml:space="preserve">встановлених законодавством </w:t>
      </w:r>
      <w:r>
        <w:rPr>
          <w:bCs/>
          <w:color w:val="000000"/>
          <w:lang w:eastAsia="en-US"/>
        </w:rPr>
        <w:t>України</w:t>
      </w:r>
      <w:r w:rsidR="00ED4C45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>вимог щодо взаємодії із споживачами при врегулюванні простроченої заборгованості</w:t>
      </w:r>
      <w:r w:rsidR="00ED4C45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>(вимоги щодо етичної поведінки)</w:t>
      </w:r>
      <w:r>
        <w:rPr>
          <w:b/>
        </w:rPr>
        <w:t xml:space="preserve"> </w:t>
      </w:r>
      <w:r>
        <w:t>Правління Національного банку України</w:t>
      </w:r>
      <w:r>
        <w:rPr>
          <w:b/>
        </w:rPr>
        <w:t xml:space="preserve"> постановляє:</w:t>
      </w:r>
    </w:p>
    <w:p w14:paraId="0AEBD3D0" w14:textId="77777777" w:rsidR="00034C50" w:rsidRDefault="00034C50">
      <w:pPr>
        <w:ind w:firstLine="709"/>
      </w:pPr>
    </w:p>
    <w:p w14:paraId="14298465" w14:textId="77777777" w:rsidR="00034C50" w:rsidRDefault="000E4693">
      <w:pPr>
        <w:ind w:firstLine="709"/>
        <w:rPr>
          <w:rFonts w:eastAsiaTheme="minorEastAsia"/>
          <w:color w:val="000000" w:themeColor="text1"/>
          <w:lang w:eastAsia="en-US"/>
        </w:rPr>
      </w:pPr>
      <w:r>
        <w:t>1. </w:t>
      </w:r>
      <w:r>
        <w:rPr>
          <w:rFonts w:eastAsiaTheme="minorEastAsia"/>
          <w:color w:val="000000" w:themeColor="text1"/>
          <w:lang w:eastAsia="en-US"/>
        </w:rPr>
        <w:t>Затвердити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послуг, що додається.</w:t>
      </w:r>
    </w:p>
    <w:p w14:paraId="17C8C227" w14:textId="77777777" w:rsidR="00034C50" w:rsidRDefault="000E4693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 </w:t>
      </w:r>
    </w:p>
    <w:p w14:paraId="0BCD1322" w14:textId="3F35F58B" w:rsidR="00034C50" w:rsidRDefault="000E4693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</w:rPr>
        <w:t xml:space="preserve">2. Постанова набирає чинності з </w:t>
      </w:r>
      <w:r>
        <w:t>14 липня 2021 року</w:t>
      </w:r>
      <w:r>
        <w:rPr>
          <w:rFonts w:eastAsiaTheme="minorEastAsia"/>
          <w:color w:val="000000" w:themeColor="text1"/>
          <w:lang w:eastAsia="en-US"/>
        </w:rPr>
        <w:t>.</w:t>
      </w:r>
    </w:p>
    <w:p w14:paraId="5563C555" w14:textId="77777777" w:rsidR="00034C50" w:rsidRDefault="00034C50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6F9640BE" w14:textId="77777777" w:rsidR="00034C50" w:rsidRDefault="00034C50">
      <w:pPr>
        <w:ind w:firstLine="709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34C50" w14:paraId="5CC1A108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EA451" w14:textId="77777777" w:rsidR="00034C50" w:rsidRDefault="00034C50">
            <w:pPr>
              <w:tabs>
                <w:tab w:val="left" w:pos="7020"/>
                <w:tab w:val="left" w:pos="7200"/>
              </w:tabs>
              <w:jc w:val="left"/>
              <w:rPr>
                <w:rFonts w:cstheme="minorBidi"/>
              </w:rPr>
            </w:pPr>
          </w:p>
          <w:p w14:paraId="6832BBD2" w14:textId="06BB287B" w:rsidR="00034C50" w:rsidRDefault="00666F5C" w:rsidP="00666F5C">
            <w:pPr>
              <w:tabs>
                <w:tab w:val="left" w:pos="7020"/>
                <w:tab w:val="left" w:pos="7200"/>
              </w:tabs>
              <w:ind w:left="-107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В. о. Голови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C65FD" w14:textId="69F05BD2" w:rsidR="00034C50" w:rsidRDefault="00666F5C" w:rsidP="00666F5C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Юрій Г</w:t>
            </w:r>
            <w:r w:rsidR="00E74C99">
              <w:rPr>
                <w:rFonts w:cstheme="minorBidi"/>
              </w:rPr>
              <w:t>ЕЛЕТІЙ</w:t>
            </w:r>
          </w:p>
        </w:tc>
      </w:tr>
    </w:tbl>
    <w:p w14:paraId="0B4B8F25" w14:textId="77777777" w:rsidR="00034C50" w:rsidRDefault="00034C50">
      <w:pPr>
        <w:jc w:val="left"/>
      </w:pPr>
    </w:p>
    <w:p w14:paraId="6CBF2CBF" w14:textId="77777777" w:rsidR="00034C50" w:rsidRDefault="00034C50">
      <w:pPr>
        <w:jc w:val="left"/>
      </w:pPr>
    </w:p>
    <w:p w14:paraId="7D247EF7" w14:textId="77777777" w:rsidR="00034C50" w:rsidRDefault="000E4693">
      <w:pPr>
        <w:jc w:val="left"/>
        <w:sectPr w:rsidR="00034C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1871" w:left="1701" w:header="0" w:footer="0" w:gutter="0"/>
          <w:pgNumType w:start="1"/>
          <w:cols w:space="720"/>
          <w:formProt w:val="0"/>
          <w:docGrid w:linePitch="381"/>
        </w:sectPr>
      </w:pPr>
      <w:r>
        <w:t>Інд.</w:t>
      </w:r>
      <w:r>
        <w:rPr>
          <w:sz w:val="22"/>
          <w:szCs w:val="22"/>
        </w:rPr>
        <w:t xml:space="preserve"> </w:t>
      </w:r>
      <w:r>
        <w:t>33</w:t>
      </w:r>
    </w:p>
    <w:p w14:paraId="7C27B300" w14:textId="77777777" w:rsidR="00034C50" w:rsidRDefault="00034C50">
      <w:pPr>
        <w:rPr>
          <w:rFonts w:eastAsia="Calibri"/>
          <w:caps/>
        </w:rPr>
      </w:pPr>
    </w:p>
    <w:p w14:paraId="1A0B0F26" w14:textId="77777777" w:rsidR="00034C50" w:rsidRPr="00B22AB5" w:rsidRDefault="000E4693" w:rsidP="00B22AB5">
      <w:pPr>
        <w:ind w:left="5954"/>
        <w:jc w:val="left"/>
        <w:rPr>
          <w:rFonts w:eastAsia="Calibri"/>
          <w:caps/>
        </w:rPr>
      </w:pPr>
      <w:r w:rsidRPr="00B22AB5">
        <w:rPr>
          <w:rFonts w:eastAsia="Calibri"/>
          <w:caps/>
        </w:rPr>
        <w:t>затверджено</w:t>
      </w:r>
    </w:p>
    <w:p w14:paraId="3550D9EE" w14:textId="65A0D09B" w:rsidR="00034C50" w:rsidRPr="00604948" w:rsidRDefault="000E4693" w:rsidP="00B22AB5">
      <w:pPr>
        <w:ind w:left="5954"/>
        <w:jc w:val="left"/>
        <w:rPr>
          <w:bCs/>
          <w:lang w:val="ru-RU"/>
        </w:rPr>
      </w:pPr>
      <w:r w:rsidRPr="00B22AB5">
        <w:rPr>
          <w:rFonts w:eastAsia="Calibri"/>
        </w:rPr>
        <w:t xml:space="preserve">Постанова Правління </w:t>
      </w:r>
      <w:r w:rsidRPr="00B22AB5">
        <w:rPr>
          <w:rFonts w:eastAsia="Calibri"/>
        </w:rPr>
        <w:br/>
        <w:t>Національного банку України</w:t>
      </w:r>
      <w:r w:rsidRPr="00B22AB5">
        <w:rPr>
          <w:rFonts w:eastAsia="Calibri"/>
        </w:rPr>
        <w:br/>
      </w:r>
      <w:r w:rsidR="00604948">
        <w:rPr>
          <w:bCs/>
          <w:lang w:val="ru-RU"/>
        </w:rPr>
        <w:t xml:space="preserve">09 </w:t>
      </w:r>
      <w:proofErr w:type="spellStart"/>
      <w:r w:rsidR="00604948">
        <w:rPr>
          <w:bCs/>
          <w:lang w:val="ru-RU"/>
        </w:rPr>
        <w:t>липня</w:t>
      </w:r>
      <w:proofErr w:type="spellEnd"/>
      <w:r w:rsidR="00604948">
        <w:rPr>
          <w:bCs/>
          <w:lang w:val="ru-RU"/>
        </w:rPr>
        <w:t xml:space="preserve"> 2021 року № 78</w:t>
      </w:r>
    </w:p>
    <w:p w14:paraId="543B4873" w14:textId="77777777" w:rsidR="004C43FF" w:rsidRDefault="004C43FF" w:rsidP="00B22AB5">
      <w:pPr>
        <w:ind w:firstLine="709"/>
        <w:jc w:val="center"/>
        <w:rPr>
          <w:bCs/>
        </w:rPr>
      </w:pPr>
    </w:p>
    <w:p w14:paraId="21C09F00" w14:textId="3044A359" w:rsidR="00034C50" w:rsidRPr="00B22AB5" w:rsidRDefault="000E4693" w:rsidP="00B22AB5">
      <w:pPr>
        <w:ind w:firstLine="709"/>
        <w:jc w:val="center"/>
        <w:rPr>
          <w:bCs/>
        </w:rPr>
      </w:pPr>
      <w:r w:rsidRPr="00B22AB5">
        <w:rPr>
          <w:bCs/>
        </w:rPr>
        <w:t>Положення</w:t>
      </w:r>
    </w:p>
    <w:p w14:paraId="75A0998A" w14:textId="5BBF7CC0" w:rsidR="00034C50" w:rsidRDefault="000E4693" w:rsidP="00B22AB5">
      <w:pPr>
        <w:ind w:firstLine="709"/>
        <w:jc w:val="center"/>
        <w:rPr>
          <w:rFonts w:eastAsiaTheme="minorEastAsia"/>
          <w:lang w:eastAsia="en-US"/>
        </w:rPr>
      </w:pPr>
      <w:r w:rsidRPr="00B22AB5">
        <w:rPr>
          <w:rFonts w:eastAsiaTheme="minorEastAsia"/>
          <w:lang w:eastAsia="en-US"/>
        </w:rPr>
        <w:t>про застосування Національним банком України заходів впливу за порушення колекторськими компаніями</w:t>
      </w:r>
      <w:r w:rsidR="00ED4C45">
        <w:rPr>
          <w:rFonts w:eastAsiaTheme="minorEastAsia"/>
          <w:lang w:eastAsia="en-US"/>
        </w:rPr>
        <w:t xml:space="preserve"> </w:t>
      </w:r>
      <w:r w:rsidRPr="00B22AB5">
        <w:rPr>
          <w:rFonts w:eastAsiaTheme="minorEastAsia"/>
          <w:lang w:eastAsia="en-US"/>
        </w:rPr>
        <w:t>законодавства про захист прав споживачів фінансових послуг</w:t>
      </w:r>
    </w:p>
    <w:p w14:paraId="5C21C7D6" w14:textId="4788C004" w:rsidR="004C43FF" w:rsidRDefault="004C43FF" w:rsidP="00B22AB5">
      <w:pPr>
        <w:ind w:firstLine="709"/>
        <w:jc w:val="center"/>
        <w:rPr>
          <w:rFonts w:eastAsiaTheme="minorEastAsia"/>
          <w:lang w:eastAsia="en-US"/>
        </w:rPr>
      </w:pPr>
    </w:p>
    <w:p w14:paraId="643B280D" w14:textId="57894F33" w:rsidR="004C43FF" w:rsidRPr="00B22AB5" w:rsidRDefault="004C43FF" w:rsidP="00B22AB5">
      <w:pPr>
        <w:ind w:firstLine="709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І. Загальні положення</w:t>
      </w:r>
    </w:p>
    <w:p w14:paraId="6174551B" w14:textId="77777777" w:rsidR="003F72C2" w:rsidRPr="00120A85" w:rsidRDefault="003F72C2" w:rsidP="003411C5"/>
    <w:p w14:paraId="64F53A9E" w14:textId="40B1A27F" w:rsidR="00034C50" w:rsidRPr="00B22AB5" w:rsidRDefault="00666F5C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jc w:val="both"/>
      </w:pPr>
      <w:r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 xml:space="preserve">Це Положення розроблено відповідно до Законів України “Про Національний банк України”, “Про фінансові послуги та державне регулювання ринків фінансових послуг” (далі ‒ Закон про фінансові послуги), </w:t>
      </w:r>
      <w:r w:rsidR="000E4693" w:rsidRPr="00B22AB5">
        <w:t>“Про споживче кредитування” (далі ‒ Закон про споживче кредитування)</w:t>
      </w:r>
      <w:r w:rsidR="000E4693" w:rsidRPr="00B22AB5">
        <w:rPr>
          <w:bCs/>
          <w:szCs w:val="28"/>
        </w:rPr>
        <w:t>, інших законодавчих актів України.</w:t>
      </w:r>
    </w:p>
    <w:p w14:paraId="2ED6AAC6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jc w:val="both"/>
      </w:pPr>
    </w:p>
    <w:p w14:paraId="7C622C91" w14:textId="2DE54AA2" w:rsidR="00034C50" w:rsidRPr="00B22AB5" w:rsidRDefault="00666F5C" w:rsidP="00B22AB5">
      <w:pPr>
        <w:pStyle w:val="rvps2"/>
        <w:numPr>
          <w:ilvl w:val="0"/>
          <w:numId w:val="1"/>
        </w:numPr>
        <w:spacing w:beforeAutospacing="0" w:afterAutospacing="0"/>
        <w:ind w:left="0" w:firstLine="709"/>
        <w:jc w:val="both"/>
      </w:pPr>
      <w:r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 xml:space="preserve">Це Положення визначає порядок застосування Національним банком України (далі ‒ Національний банк) заходів впливу </w:t>
      </w:r>
      <w:r w:rsidR="000E4693" w:rsidRPr="00B22AB5">
        <w:rPr>
          <w:rFonts w:eastAsiaTheme="minorEastAsia"/>
          <w:lang w:eastAsia="en-US"/>
        </w:rPr>
        <w:t>за порушення колекторськими компаніями,</w:t>
      </w:r>
      <w:r>
        <w:rPr>
          <w:rFonts w:eastAsiaTheme="minorEastAsia"/>
          <w:lang w:eastAsia="en-US"/>
        </w:rPr>
        <w:t xml:space="preserve"> </w:t>
      </w:r>
      <w:r w:rsidR="000E4693" w:rsidRPr="00B22AB5">
        <w:rPr>
          <w:rFonts w:eastAsiaTheme="minorEastAsia"/>
          <w:lang w:eastAsia="en-US"/>
        </w:rPr>
        <w:t>які не є фінансовими установами (далі – колекторська компанія),</w:t>
      </w:r>
      <w:r w:rsidR="00ED4C45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у</w:t>
      </w:r>
      <w:r w:rsidRPr="00B22AB5">
        <w:rPr>
          <w:rFonts w:eastAsiaTheme="minorEastAsia"/>
          <w:lang w:eastAsia="en-US"/>
        </w:rPr>
        <w:t xml:space="preserve">становлених </w:t>
      </w:r>
      <w:r w:rsidR="000E4693" w:rsidRPr="00B22AB5">
        <w:rPr>
          <w:rFonts w:eastAsiaTheme="minorEastAsia"/>
          <w:lang w:eastAsia="en-US"/>
        </w:rPr>
        <w:t xml:space="preserve">законодавством </w:t>
      </w:r>
      <w:r w:rsidR="000E4693" w:rsidRPr="00B22AB5">
        <w:rPr>
          <w:bCs/>
          <w:szCs w:val="28"/>
        </w:rPr>
        <w:t>України</w:t>
      </w:r>
      <w:r w:rsidR="000E4693" w:rsidRPr="00B22AB5">
        <w:rPr>
          <w:rFonts w:eastAsiaTheme="minorEastAsia"/>
          <w:lang w:eastAsia="en-US"/>
        </w:rPr>
        <w:t xml:space="preserve"> вимог щодо взаємодії із споживачами при врегулюванні простроченої заборгованості</w:t>
      </w:r>
      <w:r w:rsidR="00ED4C45">
        <w:rPr>
          <w:rFonts w:eastAsiaTheme="minorEastAsia"/>
          <w:lang w:eastAsia="en-US"/>
        </w:rPr>
        <w:t xml:space="preserve"> </w:t>
      </w:r>
      <w:r w:rsidR="000E4693" w:rsidRPr="00B22AB5">
        <w:rPr>
          <w:rFonts w:eastAsiaTheme="minorEastAsia"/>
          <w:lang w:eastAsia="en-US"/>
        </w:rPr>
        <w:t>(вимог щодо етичної поведінки) (далі ‒ законодавство щодо врегулювання простроченої заборгованості).</w:t>
      </w:r>
      <w:r w:rsidR="000E4693" w:rsidRPr="00B22AB5">
        <w:rPr>
          <w:rFonts w:eastAsiaTheme="minorEastAsia"/>
          <w:strike/>
          <w:lang w:eastAsia="en-US"/>
        </w:rPr>
        <w:t xml:space="preserve"> </w:t>
      </w:r>
    </w:p>
    <w:p w14:paraId="5D54B12F" w14:textId="666F563E" w:rsidR="00034C50" w:rsidRPr="00B22AB5" w:rsidRDefault="00ED4C45" w:rsidP="00B22AB5">
      <w:pPr>
        <w:rPr>
          <w:bCs/>
        </w:rPr>
      </w:pPr>
      <w:r>
        <w:rPr>
          <w:bCs/>
        </w:rPr>
        <w:t xml:space="preserve"> </w:t>
      </w:r>
    </w:p>
    <w:p w14:paraId="151E3151" w14:textId="77777777" w:rsidR="00034C50" w:rsidRPr="00B22AB5" w:rsidRDefault="000E4693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Терміни, які використовуються в цьому Положенні, уживаються в таких значеннях:</w:t>
      </w:r>
    </w:p>
    <w:p w14:paraId="4256B0B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jc w:val="both"/>
        <w:rPr>
          <w:bCs/>
          <w:szCs w:val="28"/>
        </w:rPr>
      </w:pPr>
    </w:p>
    <w:p w14:paraId="12C6307A" w14:textId="009CDDD8" w:rsidR="00034C50" w:rsidRPr="00B22AB5" w:rsidRDefault="000E4693" w:rsidP="004C43FF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</w:pPr>
      <w:r w:rsidRPr="00B22AB5">
        <w:rPr>
          <w:bCs/>
          <w:szCs w:val="28"/>
        </w:rPr>
        <w:t xml:space="preserve">документ, у якому зафіксовані порушення, ‒ документ, </w:t>
      </w:r>
      <w:r w:rsidRPr="00B22AB5">
        <w:rPr>
          <w:shd w:val="clear" w:color="auto" w:fill="FFFFFF"/>
        </w:rPr>
        <w:t>складений за результатами</w:t>
      </w:r>
      <w:r w:rsidRPr="00B22AB5">
        <w:rPr>
          <w:bCs/>
          <w:szCs w:val="28"/>
        </w:rPr>
        <w:t xml:space="preserve"> здійснення </w:t>
      </w:r>
      <w:r w:rsidR="00666F5C">
        <w:rPr>
          <w:bCs/>
          <w:szCs w:val="28"/>
        </w:rPr>
        <w:t>в у</w:t>
      </w:r>
      <w:r w:rsidR="00666F5C" w:rsidRPr="00B22AB5">
        <w:rPr>
          <w:bCs/>
          <w:szCs w:val="28"/>
        </w:rPr>
        <w:t xml:space="preserve">становленому </w:t>
      </w:r>
      <w:r w:rsidRPr="00B22AB5">
        <w:rPr>
          <w:bCs/>
          <w:szCs w:val="28"/>
        </w:rPr>
        <w:t>Національним банком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>порядку нагляду за додержанням колекторською компанією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>встановлених законодавством вимог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>щодо взаємодії із споживачами при врегулюванні простроченої заборгованості (вимог щодо етичної поведінки)</w:t>
      </w:r>
      <w:r w:rsidR="00B22AB5">
        <w:rPr>
          <w:bCs/>
          <w:szCs w:val="28"/>
        </w:rPr>
        <w:t>;</w:t>
      </w:r>
    </w:p>
    <w:p w14:paraId="714979C8" w14:textId="07C098DC" w:rsidR="00034C50" w:rsidRPr="00B22AB5" w:rsidRDefault="000E4693" w:rsidP="00B22AB5">
      <w:pPr>
        <w:shd w:val="clear" w:color="auto" w:fill="FFFFFF"/>
        <w:ind w:left="709"/>
        <w:rPr>
          <w:bCs/>
        </w:rPr>
      </w:pPr>
      <w:r w:rsidRPr="00B22AB5">
        <w:rPr>
          <w:rFonts w:ascii="Calibri" w:hAnsi="Calibri"/>
          <w:bCs/>
          <w:sz w:val="36"/>
        </w:rPr>
        <w:t xml:space="preserve"> </w:t>
      </w:r>
    </w:p>
    <w:p w14:paraId="2AD1EB63" w14:textId="77777777" w:rsidR="00034C50" w:rsidRPr="00B22AB5" w:rsidRDefault="000E4693" w:rsidP="004C43FF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 план заходів для усунення порушення ‒ документ, що складається колекторською компанією та містить строки виконання і перелік заходів, які має вжити така компанія для усунення порушень та/або вжиття заходів для недопущення таких порушень законодавства про захист прав споживачів у подальшій діяльності;</w:t>
      </w:r>
    </w:p>
    <w:p w14:paraId="52400703" w14:textId="77777777" w:rsidR="00034C50" w:rsidRPr="00B22AB5" w:rsidRDefault="00034C50" w:rsidP="00B22AB5">
      <w:pPr>
        <w:pStyle w:val="afa"/>
        <w:rPr>
          <w:bCs/>
        </w:rPr>
      </w:pPr>
    </w:p>
    <w:p w14:paraId="7D59D3F4" w14:textId="45595DA3" w:rsidR="00034C50" w:rsidRPr="00B22AB5" w:rsidRDefault="000E4693" w:rsidP="004C43FF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contextualSpacing/>
        <w:jc w:val="both"/>
        <w:rPr>
          <w:bCs/>
          <w:szCs w:val="28"/>
        </w:rPr>
      </w:pPr>
      <w:r w:rsidRPr="00B22AB5">
        <w:rPr>
          <w:bCs/>
          <w:szCs w:val="28"/>
        </w:rPr>
        <w:lastRenderedPageBreak/>
        <w:t xml:space="preserve"> систематичне порушення законодавства України ‒ вчинення колекторською компанією двох або більше порушень однієї і тієї самої норми </w:t>
      </w:r>
      <w:r w:rsidRPr="00B22AB5">
        <w:rPr>
          <w:rFonts w:eastAsiaTheme="minorEastAsia"/>
          <w:lang w:eastAsia="en-US"/>
        </w:rPr>
        <w:t>законодавства про захист прав споживачів</w:t>
      </w:r>
      <w:r w:rsidRPr="00B22AB5">
        <w:rPr>
          <w:bCs/>
          <w:szCs w:val="28"/>
          <w:shd w:val="clear" w:color="auto" w:fill="FFFFFF"/>
        </w:rPr>
        <w:t xml:space="preserve"> (далі ‒ аналогічне порушення)</w:t>
      </w:r>
      <w:r w:rsidRPr="00B22AB5">
        <w:rPr>
          <w:bCs/>
          <w:szCs w:val="28"/>
        </w:rPr>
        <w:t xml:space="preserve"> протягом року після застосування до такої колекторської компанії заходу впливу за аналогічне порушення;</w:t>
      </w:r>
    </w:p>
    <w:p w14:paraId="7A253DFC" w14:textId="77777777" w:rsidR="00034C50" w:rsidRPr="00B22AB5" w:rsidRDefault="00034C50" w:rsidP="00B22AB5">
      <w:pPr>
        <w:pStyle w:val="afa"/>
        <w:rPr>
          <w:bCs/>
        </w:rPr>
      </w:pPr>
    </w:p>
    <w:p w14:paraId="01C7E09D" w14:textId="77777777" w:rsidR="00034C50" w:rsidRPr="00B22AB5" w:rsidRDefault="000E4693" w:rsidP="004C43FF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contextualSpacing/>
        <w:jc w:val="both"/>
      </w:pPr>
      <w:r w:rsidRPr="00B22AB5">
        <w:rPr>
          <w:szCs w:val="28"/>
        </w:rPr>
        <w:t>триваюче порушення ‒ порушення, за якого колекторська компанія після вчинення порушення не припиняє його здійснювати;</w:t>
      </w:r>
    </w:p>
    <w:p w14:paraId="6C00A872" w14:textId="77777777" w:rsidR="00034C50" w:rsidRPr="00B22AB5" w:rsidRDefault="00034C50" w:rsidP="00B22AB5">
      <w:pPr>
        <w:pStyle w:val="afa"/>
      </w:pPr>
    </w:p>
    <w:p w14:paraId="704B0D35" w14:textId="30DAC1AD" w:rsidR="00034C50" w:rsidRPr="00B22AB5" w:rsidRDefault="000E4693" w:rsidP="004C43FF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szCs w:val="28"/>
          <w:shd w:val="clear" w:color="auto" w:fill="FFFFFF"/>
        </w:rPr>
        <w:t>5)</w:t>
      </w:r>
      <w:r w:rsidR="004C43FF">
        <w:rPr>
          <w:szCs w:val="28"/>
          <w:shd w:val="clear" w:color="auto" w:fill="FFFFFF"/>
        </w:rPr>
        <w:t> </w:t>
      </w:r>
      <w:r w:rsidRPr="00B22AB5">
        <w:rPr>
          <w:szCs w:val="28"/>
          <w:shd w:val="clear" w:color="auto" w:fill="FFFFFF"/>
        </w:rPr>
        <w:t xml:space="preserve">уповноважена посадова особа Національного банку ‒ Голова Національного банку, </w:t>
      </w:r>
      <w:r w:rsidRPr="00B22AB5">
        <w:rPr>
          <w:bCs/>
          <w:szCs w:val="28"/>
        </w:rPr>
        <w:t>заступники</w:t>
      </w:r>
      <w:r w:rsidRPr="00B22AB5">
        <w:rPr>
          <w:szCs w:val="28"/>
          <w:shd w:val="clear" w:color="auto" w:fill="FFFFFF"/>
        </w:rPr>
        <w:t xml:space="preserve"> Голови Національного банку, керівник структурного підрозділу Національного банку, до функцій якого належить нагляд за додержанням законодавства України про захист прав споживачів фінансових послуг та про рекламу у сфері фінансових послуг (далі ‒ структурний підрозділ із захисту прав споживачів), керівник структурного підрозділу Національного банку, до функцій якого належить реєстрація колекторських компаній (далі ‒ структурний підрозділ із реєстрації), заступник керівника структурного підрозділу із захисту прав споживачів, заступник керівника структурного підрозділу із реєстрації, керівник управління в складі структурного підрозділу із реєстрації</w:t>
      </w:r>
      <w:r w:rsidR="00ED4C45">
        <w:rPr>
          <w:szCs w:val="28"/>
          <w:shd w:val="clear" w:color="auto" w:fill="FFFFFF"/>
        </w:rPr>
        <w:t xml:space="preserve"> </w:t>
      </w:r>
      <w:r w:rsidRPr="00B22AB5">
        <w:rPr>
          <w:szCs w:val="28"/>
        </w:rPr>
        <w:t xml:space="preserve">або особи, які виконують їх </w:t>
      </w:r>
      <w:proofErr w:type="spellStart"/>
      <w:r w:rsidRPr="00B22AB5">
        <w:rPr>
          <w:szCs w:val="28"/>
        </w:rPr>
        <w:t>обовʼязки</w:t>
      </w:r>
      <w:proofErr w:type="spellEnd"/>
      <w:r w:rsidRPr="00B22AB5">
        <w:rPr>
          <w:szCs w:val="28"/>
          <w:shd w:val="clear" w:color="auto" w:fill="FFFFFF"/>
        </w:rPr>
        <w:t>.</w:t>
      </w:r>
    </w:p>
    <w:p w14:paraId="0A469B79" w14:textId="0BDF6836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B22AB5">
        <w:rPr>
          <w:rFonts w:eastAsia="Segoe UI"/>
          <w:lang w:eastAsia="en-US" w:bidi="en-US"/>
        </w:rPr>
        <w:t>Термін “споживач” використовується в значенні Закону про споживче кредитування</w:t>
      </w:r>
      <w:r w:rsidRPr="00B22AB5">
        <w:rPr>
          <w:rFonts w:eastAsia="Segoe UI"/>
          <w:lang w:val="ru-RU" w:eastAsia="en-US" w:bidi="en-US"/>
        </w:rPr>
        <w:t xml:space="preserve">. </w:t>
      </w:r>
      <w:r w:rsidRPr="00B22AB5">
        <w:rPr>
          <w:bCs/>
          <w:szCs w:val="28"/>
        </w:rPr>
        <w:t xml:space="preserve">Інші терміни, що використовуються в цьому Положенні, уживаються в значеннях, визначених у Законах України </w:t>
      </w:r>
      <w:r w:rsidRPr="00B22AB5">
        <w:rPr>
          <w:szCs w:val="28"/>
        </w:rPr>
        <w:t>“</w:t>
      </w:r>
      <w:r w:rsidRPr="00B22AB5">
        <w:rPr>
          <w:bCs/>
          <w:szCs w:val="28"/>
        </w:rPr>
        <w:t>Про Національний банк України”,</w:t>
      </w:r>
      <w:r w:rsidR="00ED4C45">
        <w:rPr>
          <w:bCs/>
          <w:szCs w:val="28"/>
        </w:rPr>
        <w:t xml:space="preserve"> </w:t>
      </w:r>
      <w:hyperlink r:id="rId17" w:tgtFrame="_blank">
        <w:r w:rsidRPr="00B22AB5">
          <w:rPr>
            <w:rStyle w:val="ListLabel50"/>
            <w:color w:val="auto"/>
          </w:rPr>
          <w:t>Законі п</w:t>
        </w:r>
        <w:r w:rsidRPr="00B22AB5">
          <w:rPr>
            <w:rStyle w:val="11"/>
            <w:bCs/>
            <w:color w:val="auto"/>
            <w:szCs w:val="28"/>
            <w:u w:val="none"/>
          </w:rPr>
          <w:t>ро фінансові</w:t>
        </w:r>
      </w:hyperlink>
      <w:r w:rsidRPr="00B22AB5">
        <w:rPr>
          <w:bCs/>
          <w:szCs w:val="28"/>
        </w:rPr>
        <w:t xml:space="preserve"> послуги, </w:t>
      </w:r>
      <w:r w:rsidRPr="00B22AB5">
        <w:t>Законі про</w:t>
      </w:r>
      <w:r w:rsidRPr="00B22AB5">
        <w:rPr>
          <w:bCs/>
          <w:szCs w:val="28"/>
        </w:rPr>
        <w:t xml:space="preserve"> споживче кредитування. </w:t>
      </w:r>
    </w:p>
    <w:p w14:paraId="51C7361D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273E979" w14:textId="77777777" w:rsidR="00034C50" w:rsidRPr="00B22AB5" w:rsidRDefault="000E4693" w:rsidP="00B22AB5">
      <w:pPr>
        <w:pStyle w:val="1"/>
        <w:spacing w:before="0" w:after="0" w:line="240" w:lineRule="auto"/>
        <w:rPr>
          <w:b w:val="0"/>
          <w:bCs/>
        </w:rPr>
      </w:pPr>
      <w:r w:rsidRPr="00B22AB5">
        <w:rPr>
          <w:b w:val="0"/>
          <w:bCs/>
        </w:rPr>
        <w:t>ІІ. Заходи впливу, що застосовуються Національним банком</w:t>
      </w:r>
    </w:p>
    <w:p w14:paraId="13D0B93A" w14:textId="77777777" w:rsidR="00034C50" w:rsidRPr="00B22AB5" w:rsidRDefault="00034C50" w:rsidP="00B22AB5">
      <w:pPr>
        <w:rPr>
          <w:b/>
        </w:rPr>
      </w:pPr>
    </w:p>
    <w:p w14:paraId="495E999F" w14:textId="02A0AD0A" w:rsidR="00034C50" w:rsidRPr="00B22AB5" w:rsidRDefault="00666F5C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contextualSpacing/>
        <w:jc w:val="both"/>
      </w:pPr>
      <w:r>
        <w:rPr>
          <w:szCs w:val="28"/>
        </w:rPr>
        <w:t xml:space="preserve"> </w:t>
      </w:r>
      <w:r w:rsidR="000E4693" w:rsidRPr="00B22AB5">
        <w:rPr>
          <w:szCs w:val="28"/>
        </w:rPr>
        <w:t xml:space="preserve">Національний банк під час прийняття рішень про застосування заходів впливу в разі порушення </w:t>
      </w:r>
      <w:r w:rsidR="000E4693" w:rsidRPr="00B22AB5">
        <w:rPr>
          <w:rFonts w:eastAsiaTheme="minorEastAsia"/>
          <w:lang w:eastAsia="en-US"/>
        </w:rPr>
        <w:t>законодавства про захист прав споживачів</w:t>
      </w:r>
      <w:r w:rsidR="000E4693" w:rsidRPr="00B22AB5">
        <w:rPr>
          <w:szCs w:val="28"/>
        </w:rPr>
        <w:t xml:space="preserve"> у межах своїх повноважень має право застосувати до колекторської компанії </w:t>
      </w:r>
      <w:r w:rsidR="000E4693" w:rsidRPr="00B22AB5">
        <w:rPr>
          <w:bCs/>
          <w:szCs w:val="28"/>
        </w:rPr>
        <w:t xml:space="preserve">заходи впливу, передбачені </w:t>
      </w:r>
      <w:r>
        <w:rPr>
          <w:bCs/>
          <w:szCs w:val="28"/>
        </w:rPr>
        <w:t xml:space="preserve">в </w:t>
      </w:r>
      <w:r w:rsidRPr="00B22AB5">
        <w:rPr>
          <w:bCs/>
          <w:szCs w:val="28"/>
        </w:rPr>
        <w:t>пункта</w:t>
      </w:r>
      <w:r>
        <w:rPr>
          <w:bCs/>
          <w:szCs w:val="28"/>
        </w:rPr>
        <w:t>х</w:t>
      </w:r>
      <w:r w:rsidRPr="00B22AB5"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>1‒4 частини першої статті 28 Закону п</w:t>
      </w:r>
      <w:r w:rsidR="000E4693" w:rsidRPr="00B22AB5">
        <w:t>ро споживче кредитування</w:t>
      </w:r>
      <w:r w:rsidR="000E4693" w:rsidRPr="00B22AB5">
        <w:rPr>
          <w:bCs/>
          <w:szCs w:val="28"/>
        </w:rPr>
        <w:t>.</w:t>
      </w:r>
    </w:p>
    <w:p w14:paraId="4D38416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contextualSpacing/>
        <w:jc w:val="both"/>
      </w:pPr>
    </w:p>
    <w:p w14:paraId="0231E1B1" w14:textId="31B98D25" w:rsidR="00034C50" w:rsidRPr="00B22AB5" w:rsidRDefault="00666F5C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0" w:firstLine="709"/>
        <w:contextualSpacing/>
        <w:jc w:val="both"/>
      </w:pPr>
      <w:r>
        <w:rPr>
          <w:szCs w:val="28"/>
        </w:rPr>
        <w:t xml:space="preserve"> </w:t>
      </w:r>
      <w:r w:rsidR="000E4693" w:rsidRPr="00B22AB5">
        <w:rPr>
          <w:szCs w:val="28"/>
        </w:rPr>
        <w:t>Національний банк за порушення в діяльності відокремленого підрозділу колекторської компанії застосовує заходи впливу до юридичної особи</w:t>
      </w:r>
      <w:r w:rsidR="00772255">
        <w:rPr>
          <w:szCs w:val="28"/>
          <w:lang w:val="en-US"/>
        </w:rPr>
        <w:t> </w:t>
      </w:r>
      <w:r w:rsidR="000E4693" w:rsidRPr="00B22AB5">
        <w:rPr>
          <w:szCs w:val="28"/>
        </w:rPr>
        <w:t xml:space="preserve">‒ колекторської компанії </w:t>
      </w:r>
      <w:r>
        <w:rPr>
          <w:bCs/>
          <w:szCs w:val="28"/>
        </w:rPr>
        <w:t>в</w:t>
      </w:r>
      <w:r w:rsidRPr="00B22AB5"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>порядку, передбаченому цим Положенням.</w:t>
      </w:r>
    </w:p>
    <w:p w14:paraId="4EABEB89" w14:textId="77777777" w:rsidR="00034C50" w:rsidRPr="00B22AB5" w:rsidRDefault="00034C50" w:rsidP="00B22AB5">
      <w:pPr>
        <w:pStyle w:val="afa"/>
      </w:pPr>
    </w:p>
    <w:p w14:paraId="3477D55E" w14:textId="77777777" w:rsidR="00034C50" w:rsidRPr="00B22AB5" w:rsidRDefault="000E4693" w:rsidP="00B22AB5">
      <w:pPr>
        <w:pStyle w:val="1"/>
        <w:spacing w:before="0" w:after="0" w:line="240" w:lineRule="auto"/>
        <w:rPr>
          <w:b w:val="0"/>
          <w:bCs/>
        </w:rPr>
      </w:pPr>
      <w:r w:rsidRPr="00B22AB5">
        <w:rPr>
          <w:b w:val="0"/>
          <w:bCs/>
        </w:rPr>
        <w:t>ІІІ. Підстави та порядок застосування заходів впливу</w:t>
      </w:r>
    </w:p>
    <w:p w14:paraId="74414585" w14:textId="77777777" w:rsidR="00034C50" w:rsidRPr="00B22AB5" w:rsidRDefault="00034C50" w:rsidP="00B22AB5">
      <w:pPr>
        <w:rPr>
          <w:lang w:eastAsia="en-US"/>
        </w:rPr>
      </w:pPr>
    </w:p>
    <w:p w14:paraId="46AEBF1F" w14:textId="4B898A38" w:rsidR="00FB0025" w:rsidRPr="00B22AB5" w:rsidRDefault="00FB0025" w:rsidP="00FB0025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851"/>
        <w:jc w:val="both"/>
      </w:pPr>
      <w:r w:rsidRPr="00B22AB5">
        <w:rPr>
          <w:bCs/>
          <w:szCs w:val="28"/>
        </w:rPr>
        <w:t xml:space="preserve">Національний банк застосовує заходи впливу за порушення колекторською компанією </w:t>
      </w:r>
      <w:r w:rsidRPr="00B22AB5">
        <w:rPr>
          <w:rFonts w:eastAsiaTheme="minorEastAsia"/>
          <w:lang w:eastAsia="en-US"/>
        </w:rPr>
        <w:t>законодавства щодо врегулювання простроченої заборгованості, включаючи вимоги нормативно-правових актів Національного банку, що прийняті відповідно до Закону про споживче кредитування щодо врегулювання простроченої заборгованості,</w:t>
      </w:r>
      <w:r>
        <w:rPr>
          <w:rFonts w:eastAsiaTheme="minorEastAsia"/>
          <w:lang w:eastAsia="en-US"/>
        </w:rPr>
        <w:t xml:space="preserve"> </w:t>
      </w:r>
      <w:r w:rsidRPr="00B22AB5">
        <w:rPr>
          <w:bCs/>
          <w:szCs w:val="28"/>
        </w:rPr>
        <w:t xml:space="preserve">на підставі результатів нагляду </w:t>
      </w:r>
      <w:r w:rsidRPr="00B22AB5">
        <w:t>за додержанням колекторською компанією встановлених законодавством вимог щодо взаємодії із споживачами при врегулюванні простроченої заборгованості (вимог щодо етичної поведінки). </w:t>
      </w:r>
    </w:p>
    <w:p w14:paraId="46A76964" w14:textId="77777777" w:rsidR="00034C50" w:rsidRPr="00B22AB5" w:rsidRDefault="00034C50" w:rsidP="00B22AB5">
      <w:pPr>
        <w:shd w:val="clear" w:color="auto" w:fill="FFFFFF"/>
        <w:ind w:left="2858"/>
        <w:rPr>
          <w:bCs/>
        </w:rPr>
      </w:pPr>
    </w:p>
    <w:p w14:paraId="1F82EAAF" w14:textId="50A63795" w:rsidR="00034C50" w:rsidRPr="00B22AB5" w:rsidRDefault="00D649C3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11" w:firstLine="709"/>
        <w:jc w:val="both"/>
      </w:pPr>
      <w:r>
        <w:rPr>
          <w:szCs w:val="28"/>
          <w:shd w:val="clear" w:color="auto" w:fill="FFFFFF"/>
        </w:rPr>
        <w:t xml:space="preserve"> </w:t>
      </w:r>
      <w:r w:rsidR="000E4693" w:rsidRPr="00B22AB5">
        <w:rPr>
          <w:szCs w:val="28"/>
          <w:shd w:val="clear" w:color="auto" w:fill="FFFFFF"/>
        </w:rPr>
        <w:t>Національний банк обирає та застосовує заходи впливу</w:t>
      </w:r>
      <w:r>
        <w:rPr>
          <w:szCs w:val="28"/>
          <w:shd w:val="clear" w:color="auto" w:fill="FFFFFF"/>
        </w:rPr>
        <w:t>,</w:t>
      </w:r>
      <w:r w:rsidR="000E4693" w:rsidRPr="00B22AB5">
        <w:rPr>
          <w:szCs w:val="28"/>
          <w:shd w:val="clear" w:color="auto" w:fill="FFFFFF"/>
        </w:rPr>
        <w:t xml:space="preserve"> передбачені </w:t>
      </w:r>
      <w:r>
        <w:rPr>
          <w:szCs w:val="28"/>
          <w:shd w:val="clear" w:color="auto" w:fill="FFFFFF"/>
        </w:rPr>
        <w:t xml:space="preserve">в </w:t>
      </w:r>
      <w:r w:rsidRPr="00B22AB5">
        <w:rPr>
          <w:bCs/>
          <w:szCs w:val="28"/>
        </w:rPr>
        <w:t>частин</w:t>
      </w:r>
      <w:r>
        <w:rPr>
          <w:bCs/>
          <w:szCs w:val="28"/>
        </w:rPr>
        <w:t>і</w:t>
      </w:r>
      <w:r w:rsidRPr="00B22AB5">
        <w:rPr>
          <w:bCs/>
          <w:szCs w:val="28"/>
        </w:rPr>
        <w:t xml:space="preserve"> перш</w:t>
      </w:r>
      <w:r>
        <w:rPr>
          <w:bCs/>
          <w:szCs w:val="28"/>
        </w:rPr>
        <w:t>ій</w:t>
      </w:r>
      <w:r w:rsidRPr="00B22AB5"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>статті 28 Закону п</w:t>
      </w:r>
      <w:r w:rsidR="000E4693" w:rsidRPr="00B22AB5">
        <w:t>ро споживче кредитування</w:t>
      </w:r>
      <w:r>
        <w:t>,</w:t>
      </w:r>
      <w:r w:rsidR="000E4693" w:rsidRPr="00B22AB5">
        <w:rPr>
          <w:szCs w:val="28"/>
          <w:shd w:val="clear" w:color="auto" w:fill="FFFFFF"/>
        </w:rPr>
        <w:t xml:space="preserve"> до колекторської</w:t>
      </w:r>
      <w:r w:rsidR="00ED4C45">
        <w:rPr>
          <w:szCs w:val="28"/>
          <w:shd w:val="clear" w:color="auto" w:fill="FFFFFF"/>
        </w:rPr>
        <w:t xml:space="preserve"> </w:t>
      </w:r>
      <w:r w:rsidR="000E4693" w:rsidRPr="00B22AB5">
        <w:rPr>
          <w:szCs w:val="28"/>
          <w:shd w:val="clear" w:color="auto" w:fill="FFFFFF"/>
        </w:rPr>
        <w:t xml:space="preserve">компанії за порушення </w:t>
      </w:r>
      <w:r w:rsidR="000E4693" w:rsidRPr="00B22AB5">
        <w:rPr>
          <w:rFonts w:eastAsiaTheme="minorEastAsia"/>
          <w:szCs w:val="28"/>
          <w:lang w:eastAsia="en-US"/>
        </w:rPr>
        <w:t xml:space="preserve">законодавства щодо врегулювання простроченої заборгованості </w:t>
      </w:r>
      <w:r w:rsidR="000E4693" w:rsidRPr="00B22AB5">
        <w:rPr>
          <w:szCs w:val="28"/>
          <w:shd w:val="clear" w:color="auto" w:fill="FFFFFF"/>
        </w:rPr>
        <w:t xml:space="preserve">з дотриманням вимог абзацу сьомого частини першої статті 28 Закону </w:t>
      </w:r>
      <w:r w:rsidR="000E4693" w:rsidRPr="00B22AB5">
        <w:t>про споживче кредитування, адекватні вчиненому порушенню.</w:t>
      </w:r>
    </w:p>
    <w:p w14:paraId="7C720EBE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20"/>
        <w:jc w:val="both"/>
        <w:rPr>
          <w:bCs/>
          <w:szCs w:val="28"/>
        </w:rPr>
      </w:pPr>
    </w:p>
    <w:p w14:paraId="3EAC80B1" w14:textId="50E78076" w:rsidR="00034C50" w:rsidRPr="00B22AB5" w:rsidRDefault="00D649C3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11" w:firstLine="709"/>
        <w:contextualSpacing/>
        <w:jc w:val="both"/>
      </w:pPr>
      <w:r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 xml:space="preserve">Рішення про застосування до </w:t>
      </w:r>
      <w:r w:rsidR="000E4693" w:rsidRPr="00B22AB5">
        <w:rPr>
          <w:szCs w:val="28"/>
          <w:shd w:val="clear" w:color="auto" w:fill="FFFFFF"/>
        </w:rPr>
        <w:t>колекторської компанії</w:t>
      </w:r>
      <w:r w:rsidR="000E4693" w:rsidRPr="00B22AB5">
        <w:rPr>
          <w:bCs/>
          <w:szCs w:val="28"/>
        </w:rPr>
        <w:t xml:space="preserve"> заходів впливу </w:t>
      </w:r>
      <w:r w:rsidR="000E4693" w:rsidRPr="00B22AB5">
        <w:rPr>
          <w:szCs w:val="28"/>
          <w:shd w:val="clear" w:color="auto" w:fill="FFFFFF"/>
        </w:rPr>
        <w:t xml:space="preserve">за порушення </w:t>
      </w:r>
      <w:r w:rsidR="000E4693" w:rsidRPr="00B22AB5">
        <w:rPr>
          <w:rFonts w:eastAsiaTheme="minorEastAsia"/>
          <w:szCs w:val="28"/>
          <w:lang w:eastAsia="en-US"/>
        </w:rPr>
        <w:t>законодавства щодо врегулювання простроченої заборгованості</w:t>
      </w:r>
      <w:r w:rsidR="000E4693" w:rsidRPr="00B22AB5">
        <w:rPr>
          <w:bCs/>
          <w:szCs w:val="28"/>
        </w:rPr>
        <w:t xml:space="preserve"> (далі ‒ рішення про застосування заходу впливу) приймає Правління Національного банку (далі ‒ Правління)</w:t>
      </w:r>
      <w:r w:rsidR="000E4693" w:rsidRPr="00B22AB5">
        <w:rPr>
          <w:szCs w:val="28"/>
          <w:shd w:val="clear" w:color="auto" w:fill="FFFFFF"/>
        </w:rPr>
        <w:t>.</w:t>
      </w:r>
    </w:p>
    <w:p w14:paraId="7AD1CEE7" w14:textId="77777777" w:rsidR="00034C50" w:rsidRPr="00B22AB5" w:rsidRDefault="00034C50" w:rsidP="00B22AB5">
      <w:pPr>
        <w:pStyle w:val="afa"/>
        <w:rPr>
          <w:bCs/>
        </w:rPr>
      </w:pPr>
    </w:p>
    <w:p w14:paraId="5DFB747E" w14:textId="242C04F5" w:rsidR="00034C50" w:rsidRPr="00B22AB5" w:rsidRDefault="00D649C3" w:rsidP="00B22AB5">
      <w:pPr>
        <w:pStyle w:val="rvps2"/>
        <w:numPr>
          <w:ilvl w:val="0"/>
          <w:numId w:val="1"/>
        </w:numPr>
        <w:shd w:val="clear" w:color="auto" w:fill="FFFFFF"/>
        <w:spacing w:beforeAutospacing="0" w:afterAutospacing="0"/>
        <w:ind w:left="14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0E4693" w:rsidRPr="00B22AB5">
        <w:rPr>
          <w:bCs/>
          <w:szCs w:val="28"/>
        </w:rPr>
        <w:t>Рішення про застосування заходу впливу повинно містити:</w:t>
      </w:r>
    </w:p>
    <w:p w14:paraId="12B0FA4A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contextualSpacing/>
        <w:jc w:val="both"/>
        <w:rPr>
          <w:bCs/>
          <w:szCs w:val="28"/>
        </w:rPr>
      </w:pPr>
    </w:p>
    <w:p w14:paraId="2A7EADAB" w14:textId="6588EBB3" w:rsidR="00034C50" w:rsidRPr="00B22AB5" w:rsidRDefault="000E4693" w:rsidP="00772255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зміст (назву) заходу впливу, що застосовується до колекторської компанії;</w:t>
      </w:r>
    </w:p>
    <w:p w14:paraId="58D94938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jc w:val="both"/>
        <w:rPr>
          <w:bCs/>
          <w:szCs w:val="28"/>
        </w:rPr>
      </w:pPr>
    </w:p>
    <w:p w14:paraId="22DAC9DA" w14:textId="6442092F" w:rsidR="00034C50" w:rsidRPr="00B22AB5" w:rsidRDefault="004C43FF" w:rsidP="004C43F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29" w:firstLine="709"/>
        <w:contextualSpacing/>
        <w:jc w:val="both"/>
        <w:rPr>
          <w:bCs/>
          <w:szCs w:val="28"/>
        </w:rPr>
      </w:pPr>
      <w:r>
        <w:t> </w:t>
      </w:r>
      <w:r w:rsidR="000E4693" w:rsidRPr="00B22AB5">
        <w:t>відомості про колекторську компанію:</w:t>
      </w:r>
      <w:r w:rsidR="000E4693" w:rsidRPr="00B22AB5">
        <w:rPr>
          <w:bCs/>
          <w:szCs w:val="28"/>
        </w:rPr>
        <w:t xml:space="preserve"> повне найменування юридичної особи, місцезнаходження, ідентифікаційний код юридичної особи в Єдиному державному реєстрі підприємств і організацій України;</w:t>
      </w:r>
    </w:p>
    <w:p w14:paraId="3E7E883D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173D500C" w14:textId="7A7424C2" w:rsidR="00034C50" w:rsidRPr="00B22AB5" w:rsidRDefault="000E4693" w:rsidP="004C43F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реквізити документа, у якому зафіксовані порушення;</w:t>
      </w:r>
    </w:p>
    <w:p w14:paraId="2634A591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jc w:val="both"/>
        <w:rPr>
          <w:bCs/>
          <w:szCs w:val="28"/>
        </w:rPr>
      </w:pPr>
    </w:p>
    <w:p w14:paraId="4CC070E9" w14:textId="4BBC6EC9" w:rsidR="00034C50" w:rsidRPr="00B22AB5" w:rsidRDefault="000E4693" w:rsidP="004C43F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</w:pPr>
      <w:r w:rsidRPr="00B22AB5">
        <w:rPr>
          <w:bCs/>
          <w:szCs w:val="28"/>
        </w:rPr>
        <w:t xml:space="preserve">опис порушення (із зазначенням норм </w:t>
      </w:r>
      <w:r w:rsidRPr="00B22AB5">
        <w:rPr>
          <w:rFonts w:eastAsiaTheme="minorEastAsia"/>
          <w:bCs/>
          <w:szCs w:val="28"/>
          <w:lang w:eastAsia="en-US"/>
        </w:rPr>
        <w:t>законодавства щодо врегулювання простроченої заборгованості</w:t>
      </w:r>
      <w:r w:rsidRPr="00B22AB5">
        <w:rPr>
          <w:bCs/>
          <w:szCs w:val="28"/>
        </w:rPr>
        <w:t>, які порушено), інформації про вчинені дії (бездіяльність) колекторської компанії, що призвели до порушення;</w:t>
      </w:r>
    </w:p>
    <w:p w14:paraId="0DB86E31" w14:textId="77777777" w:rsidR="00034C50" w:rsidRPr="00B22AB5" w:rsidRDefault="00034C50" w:rsidP="00B22AB5">
      <w:pPr>
        <w:pStyle w:val="afa"/>
        <w:rPr>
          <w:bCs/>
        </w:rPr>
      </w:pPr>
    </w:p>
    <w:p w14:paraId="77681594" w14:textId="63B8D47B" w:rsidR="00034C50" w:rsidRPr="00B22AB5" w:rsidRDefault="000E4693" w:rsidP="004C43F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дату набрання рішенням чинності.</w:t>
      </w:r>
    </w:p>
    <w:p w14:paraId="6F10CF6A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jc w:val="both"/>
        <w:rPr>
          <w:bCs/>
          <w:szCs w:val="28"/>
        </w:rPr>
      </w:pPr>
    </w:p>
    <w:p w14:paraId="72F21110" w14:textId="43F25B00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Перелік додаткової інформації, яка має обов’язково міститися в рішенні про застосування певного заходу впливу, визначається </w:t>
      </w:r>
      <w:r w:rsidR="00D649C3">
        <w:rPr>
          <w:bCs/>
          <w:szCs w:val="28"/>
        </w:rPr>
        <w:t xml:space="preserve">в </w:t>
      </w:r>
      <w:r w:rsidR="00D649C3" w:rsidRPr="00B22AB5">
        <w:rPr>
          <w:bCs/>
          <w:szCs w:val="28"/>
        </w:rPr>
        <w:t>пункт</w:t>
      </w:r>
      <w:r w:rsidR="00D649C3">
        <w:rPr>
          <w:bCs/>
          <w:szCs w:val="28"/>
        </w:rPr>
        <w:t>і</w:t>
      </w:r>
      <w:r w:rsidR="00D649C3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22 розділу IV,</w:t>
      </w:r>
      <w:r w:rsidR="00ED4C45">
        <w:rPr>
          <w:bCs/>
          <w:szCs w:val="28"/>
        </w:rPr>
        <w:t xml:space="preserve"> </w:t>
      </w:r>
      <w:r w:rsidR="00D649C3" w:rsidRPr="00B22AB5">
        <w:rPr>
          <w:bCs/>
          <w:szCs w:val="28"/>
        </w:rPr>
        <w:t>пункт</w:t>
      </w:r>
      <w:r w:rsidR="00D649C3">
        <w:rPr>
          <w:bCs/>
          <w:szCs w:val="28"/>
        </w:rPr>
        <w:t>і</w:t>
      </w:r>
      <w:r w:rsidR="00D649C3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 xml:space="preserve">39 розділу V, </w:t>
      </w:r>
      <w:r w:rsidR="00D649C3" w:rsidRPr="00B22AB5">
        <w:rPr>
          <w:bCs/>
          <w:szCs w:val="28"/>
        </w:rPr>
        <w:t>пункт</w:t>
      </w:r>
      <w:r w:rsidR="00D649C3">
        <w:rPr>
          <w:bCs/>
          <w:szCs w:val="28"/>
        </w:rPr>
        <w:t>і</w:t>
      </w:r>
      <w:r w:rsidR="00D649C3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42 розділу VІ цього Положення.</w:t>
      </w:r>
    </w:p>
    <w:p w14:paraId="4B8580E2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left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 </w:t>
      </w:r>
    </w:p>
    <w:p w14:paraId="5BAE317F" w14:textId="77777777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bCs/>
          <w:szCs w:val="28"/>
        </w:rPr>
      </w:pPr>
      <w:bookmarkStart w:id="1" w:name="n378"/>
      <w:bookmarkEnd w:id="1"/>
      <w:r w:rsidRPr="00B22AB5">
        <w:rPr>
          <w:bCs/>
          <w:szCs w:val="28"/>
        </w:rPr>
        <w:t>Національний банк протягом трьох робочих днів із дня прийняття рішення про застосування заходу впливу:</w:t>
      </w:r>
    </w:p>
    <w:p w14:paraId="44ADB558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5712D380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1) оприлюднює інформацію про прийняте рішення на сторінці офіційного Інтернет-представництва Національного банку;</w:t>
      </w:r>
    </w:p>
    <w:p w14:paraId="0848A9DF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6A997B7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2) повідомляє про прийняте рішення колекторську компанію шляхом надсилання:</w:t>
      </w:r>
    </w:p>
    <w:p w14:paraId="132E412B" w14:textId="1AF3DDEB" w:rsidR="00034C50" w:rsidRPr="00B22AB5" w:rsidRDefault="000E4693" w:rsidP="00B22AB5">
      <w:pPr>
        <w:pStyle w:val="afa"/>
        <w:tabs>
          <w:tab w:val="left" w:pos="284"/>
          <w:tab w:val="left" w:pos="993"/>
        </w:tabs>
        <w:ind w:left="0" w:firstLine="709"/>
        <w:rPr>
          <w:bCs/>
        </w:rPr>
      </w:pPr>
      <w:r w:rsidRPr="00B22AB5">
        <w:rPr>
          <w:bCs/>
        </w:rPr>
        <w:t>рішення про застосування заходу впливу</w:t>
      </w:r>
      <w:r w:rsidRPr="00B22AB5">
        <w:t xml:space="preserve"> ‒ </w:t>
      </w:r>
      <w:r w:rsidRPr="00B22AB5">
        <w:rPr>
          <w:bCs/>
        </w:rPr>
        <w:t>на електронну адресу колекторської компанії, зазначену в реєстрі колекторських компаній (далі</w:t>
      </w:r>
      <w:r w:rsidR="00EA3CA6">
        <w:rPr>
          <w:bCs/>
          <w:lang w:val="en-US"/>
        </w:rPr>
        <w:t> </w:t>
      </w:r>
      <w:r w:rsidRPr="00B22AB5">
        <w:rPr>
          <w:bCs/>
        </w:rPr>
        <w:t xml:space="preserve">‒ електронна адреса), разом із супровідним листом, підписаним </w:t>
      </w:r>
      <w:r w:rsidR="007D71A3">
        <w:rPr>
          <w:bCs/>
        </w:rPr>
        <w:t xml:space="preserve">кваліфікованим електронним підписом (далі ‒ </w:t>
      </w:r>
      <w:r w:rsidRPr="00B22AB5">
        <w:rPr>
          <w:bCs/>
        </w:rPr>
        <w:t>КЕП</w:t>
      </w:r>
      <w:r w:rsidR="007D71A3">
        <w:rPr>
          <w:bCs/>
        </w:rPr>
        <w:t>)</w:t>
      </w:r>
      <w:r w:rsidRPr="00B22AB5">
        <w:rPr>
          <w:bCs/>
        </w:rPr>
        <w:t xml:space="preserve"> уповноваженої посадової особи Національного банку;</w:t>
      </w:r>
    </w:p>
    <w:p w14:paraId="7086C17F" w14:textId="56726A2E" w:rsidR="00034C50" w:rsidRPr="00B22AB5" w:rsidRDefault="000E4693" w:rsidP="00B22AB5">
      <w:pPr>
        <w:pStyle w:val="afa"/>
        <w:tabs>
          <w:tab w:val="left" w:pos="284"/>
          <w:tab w:val="left" w:pos="993"/>
        </w:tabs>
        <w:ind w:left="0" w:firstLine="709"/>
        <w:rPr>
          <w:bCs/>
        </w:rPr>
      </w:pPr>
      <w:r w:rsidRPr="00B22AB5">
        <w:rPr>
          <w:bCs/>
        </w:rPr>
        <w:t xml:space="preserve">паперової копії рішення про застосування заходу впливу, </w:t>
      </w:r>
      <w:r w:rsidRPr="00B22AB5">
        <w:t>засвідченої в установленому</w:t>
      </w:r>
      <w:r w:rsidR="00975FF0" w:rsidRPr="003411C5">
        <w:rPr>
          <w:lang w:val="ru-RU"/>
        </w:rPr>
        <w:t xml:space="preserve"> </w:t>
      </w:r>
      <w:r w:rsidRPr="00B22AB5">
        <w:t>порядку</w:t>
      </w:r>
      <w:r w:rsidR="003E53AE">
        <w:t>,</w:t>
      </w:r>
      <w:r w:rsidRPr="00B22AB5">
        <w:t xml:space="preserve"> ‒</w:t>
      </w:r>
      <w:r w:rsidRPr="00B22AB5">
        <w:rPr>
          <w:bCs/>
        </w:rPr>
        <w:t xml:space="preserve"> на адресу місцезнаходження колекторської компанії, зазначену в реєстрі колекторських компаній (далі ‒ місцезнаходження), рекомендованим листом із повідомленням про вручення разом із копією супровідного листа, засвідченого </w:t>
      </w:r>
      <w:r w:rsidRPr="00B22AB5">
        <w:t>в установленому</w:t>
      </w:r>
      <w:r w:rsidR="007D18B3">
        <w:t xml:space="preserve"> порядку</w:t>
      </w:r>
      <w:r w:rsidRPr="00B22AB5">
        <w:rPr>
          <w:bCs/>
        </w:rPr>
        <w:t>.</w:t>
      </w:r>
    </w:p>
    <w:p w14:paraId="7CBA0BC9" w14:textId="77777777" w:rsidR="00034C50" w:rsidRPr="00B22AB5" w:rsidRDefault="00034C50" w:rsidP="00B22AB5">
      <w:pPr>
        <w:shd w:val="clear" w:color="auto" w:fill="FFFFFF" w:themeFill="background1"/>
        <w:tabs>
          <w:tab w:val="left" w:pos="284"/>
        </w:tabs>
        <w:contextualSpacing/>
        <w:rPr>
          <w:bCs/>
        </w:rPr>
      </w:pPr>
    </w:p>
    <w:p w14:paraId="08631888" w14:textId="77777777" w:rsidR="00034C50" w:rsidRPr="00B22AB5" w:rsidRDefault="000E4693" w:rsidP="004C43FF">
      <w:pPr>
        <w:pStyle w:val="afa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 xml:space="preserve">Колекторська компанія вважається </w:t>
      </w:r>
      <w:bookmarkStart w:id="2" w:name="__DdeLink__258793_4061410317"/>
      <w:r w:rsidRPr="00B22AB5">
        <w:rPr>
          <w:bCs/>
        </w:rPr>
        <w:t>належним чином повідомлено</w:t>
      </w:r>
      <w:bookmarkEnd w:id="2"/>
      <w:r w:rsidRPr="00B22AB5">
        <w:rPr>
          <w:bCs/>
        </w:rPr>
        <w:t>ю про прийняте рішення про застосування заходу впливу до колекторської компанії за умови виконання Національним банком усіх дій, визначених у пункті 11 розділу ІІІ цього Положення.</w:t>
      </w:r>
    </w:p>
    <w:p w14:paraId="5CB0CC48" w14:textId="77777777" w:rsidR="00034C50" w:rsidRPr="00B22AB5" w:rsidRDefault="00034C50" w:rsidP="00B22AB5">
      <w:pPr>
        <w:shd w:val="clear" w:color="auto" w:fill="FFFFFF" w:themeFill="background1"/>
        <w:tabs>
          <w:tab w:val="left" w:pos="284"/>
        </w:tabs>
        <w:rPr>
          <w:bCs/>
        </w:rPr>
      </w:pPr>
    </w:p>
    <w:p w14:paraId="0599CCD0" w14:textId="46D29A60" w:rsidR="00034C50" w:rsidRPr="00B22AB5" w:rsidRDefault="000E4693" w:rsidP="004C43FF">
      <w:pPr>
        <w:pStyle w:val="afa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1134"/>
        </w:tabs>
        <w:ind w:left="0" w:firstLine="709"/>
      </w:pPr>
      <w:r w:rsidRPr="00B22AB5">
        <w:t>Національний банк запрошує керівника (представника) колекторської компанії</w:t>
      </w:r>
      <w:r w:rsidRPr="00B22AB5">
        <w:rPr>
          <w:shd w:val="clear" w:color="auto" w:fill="FFFFFF"/>
        </w:rPr>
        <w:t xml:space="preserve"> в разі розгляду Правлінням </w:t>
      </w:r>
      <w:r w:rsidRPr="00B22AB5">
        <w:t>питання щодо застосування заходу впливу для участі в засіданні з метою надання пояснень та/або заперечень стосовно допущених порушень.</w:t>
      </w:r>
    </w:p>
    <w:p w14:paraId="7852F531" w14:textId="6712A97A" w:rsidR="00034C50" w:rsidRPr="00B22AB5" w:rsidRDefault="000E4693" w:rsidP="00B22AB5">
      <w:pPr>
        <w:shd w:val="clear" w:color="auto" w:fill="FFFFFF"/>
        <w:ind w:firstLine="709"/>
      </w:pPr>
      <w:r w:rsidRPr="00B22AB5">
        <w:t>Запрошена особа має право брати участь у засіданні особисто або дистанційно за допомогою засобів аудіо</w:t>
      </w:r>
      <w:r w:rsidR="00A2109D">
        <w:t>-</w:t>
      </w:r>
      <w:r w:rsidRPr="00B22AB5">
        <w:t>/</w:t>
      </w:r>
      <w:proofErr w:type="spellStart"/>
      <w:r w:rsidRPr="00B22AB5">
        <w:t>відеозв’язку</w:t>
      </w:r>
      <w:proofErr w:type="spellEnd"/>
      <w:r w:rsidRPr="00B22AB5">
        <w:t>. Конкретний спосіб участі в засіданні запрошеної особи визначається Національним банком у відповідному запрошенні.</w:t>
      </w:r>
    </w:p>
    <w:p w14:paraId="21954A65" w14:textId="187939E2" w:rsidR="00034C50" w:rsidRPr="00B22AB5" w:rsidRDefault="000E4693" w:rsidP="00B22AB5">
      <w:pPr>
        <w:ind w:firstLine="709"/>
        <w:rPr>
          <w:lang w:eastAsia="en-US"/>
        </w:rPr>
      </w:pPr>
      <w:r w:rsidRPr="00B22AB5">
        <w:rPr>
          <w:lang w:eastAsia="en-US"/>
        </w:rPr>
        <w:t xml:space="preserve">Запрошення надсилається не пізніше ніж за п’ять робочих днів до дати проведення засідання Правління на електронну адресу або в паперовій формі за місцезнаходженням </w:t>
      </w:r>
      <w:r w:rsidRPr="00B22AB5">
        <w:t>колекторської компанії</w:t>
      </w:r>
      <w:r w:rsidRPr="00B22AB5">
        <w:rPr>
          <w:lang w:eastAsia="en-US"/>
        </w:rPr>
        <w:t>.</w:t>
      </w:r>
    </w:p>
    <w:p w14:paraId="7753C640" w14:textId="22FFD15F" w:rsidR="00034C50" w:rsidRPr="00B22AB5" w:rsidRDefault="000E4693" w:rsidP="00B22AB5">
      <w:pPr>
        <w:ind w:firstLine="709"/>
        <w:rPr>
          <w:lang w:eastAsia="en-US"/>
        </w:rPr>
      </w:pPr>
      <w:r w:rsidRPr="00B22AB5">
        <w:rPr>
          <w:lang w:eastAsia="en-US"/>
        </w:rPr>
        <w:t xml:space="preserve">Колекторська компанія для участі </w:t>
      </w:r>
      <w:r w:rsidR="00A2109D">
        <w:rPr>
          <w:lang w:eastAsia="en-US"/>
        </w:rPr>
        <w:t>в</w:t>
      </w:r>
      <w:r w:rsidR="00A2109D" w:rsidRPr="00B22AB5">
        <w:rPr>
          <w:lang w:eastAsia="en-US"/>
        </w:rPr>
        <w:t xml:space="preserve"> </w:t>
      </w:r>
      <w:r w:rsidRPr="00B22AB5">
        <w:rPr>
          <w:lang w:eastAsia="en-US"/>
        </w:rPr>
        <w:t>засіданні Правління надає Національному банку інформацію про серію (за наявності) та номер паспорта, прізвище, ім’я, по</w:t>
      </w:r>
      <w:r w:rsidR="00A2109D">
        <w:rPr>
          <w:lang w:eastAsia="en-US"/>
        </w:rPr>
        <w:t xml:space="preserve"> </w:t>
      </w:r>
      <w:r w:rsidRPr="00B22AB5">
        <w:rPr>
          <w:lang w:eastAsia="en-US"/>
        </w:rPr>
        <w:t>батькові керівника (представника) колекторської компанії (далі ‒ дані для ідентифікації особи), а також копію довіреності (якщо участь у засіданні братиме представник) у порядку, зазначеному в запрошенні Національного банку.</w:t>
      </w:r>
    </w:p>
    <w:p w14:paraId="1052A93C" w14:textId="77777777" w:rsidR="00034C50" w:rsidRPr="00B22AB5" w:rsidRDefault="00034C50" w:rsidP="00B22AB5"/>
    <w:p w14:paraId="4E33124D" w14:textId="3B4E5D6A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szCs w:val="28"/>
        </w:rPr>
      </w:pPr>
      <w:r w:rsidRPr="00B22AB5">
        <w:t>Не є підставою для відкладення Правлінням розгляду питання щодо застосування заходів впливу до колекторської компанії:</w:t>
      </w:r>
    </w:p>
    <w:p w14:paraId="1851F3F5" w14:textId="77777777" w:rsidR="00034C50" w:rsidRPr="00B22AB5" w:rsidRDefault="00034C50" w:rsidP="00B22AB5">
      <w:pPr>
        <w:ind w:firstLine="709"/>
      </w:pPr>
    </w:p>
    <w:p w14:paraId="1B08CBA2" w14:textId="77777777" w:rsidR="00034C50" w:rsidRPr="00B22AB5" w:rsidRDefault="000E4693" w:rsidP="00B22AB5">
      <w:pPr>
        <w:ind w:firstLine="709"/>
      </w:pPr>
      <w:r w:rsidRPr="00B22AB5">
        <w:t>1) ненадання колекторською компанією даних для ідентифікації особи відповідно до абзацу четвертого пункту 13 розділу ІІІ цього Положення;</w:t>
      </w:r>
    </w:p>
    <w:p w14:paraId="3B78C039" w14:textId="77777777" w:rsidR="00034C50" w:rsidRPr="00B22AB5" w:rsidRDefault="00034C50" w:rsidP="00B22AB5">
      <w:pPr>
        <w:ind w:firstLine="709"/>
      </w:pPr>
    </w:p>
    <w:p w14:paraId="2273114B" w14:textId="381FAFCE" w:rsidR="00034C50" w:rsidRPr="00B22AB5" w:rsidRDefault="000E4693" w:rsidP="00B22AB5">
      <w:pPr>
        <w:ind w:firstLine="709"/>
      </w:pPr>
      <w:r w:rsidRPr="00B22AB5">
        <w:t xml:space="preserve">2) </w:t>
      </w:r>
      <w:r w:rsidR="00A2109D">
        <w:t>у</w:t>
      </w:r>
      <w:r w:rsidRPr="00B22AB5">
        <w:t>становлення Національним банком на підставі пред’явленого особою паспорта або довіреності (</w:t>
      </w:r>
      <w:r w:rsidRPr="00B22AB5">
        <w:rPr>
          <w:lang w:eastAsia="en-US"/>
        </w:rPr>
        <w:t>якщо участь у засіданні бере представник)</w:t>
      </w:r>
      <w:r w:rsidRPr="00B22AB5">
        <w:t xml:space="preserve"> невідповідності особи, яка прибула для участі/бере участь дистанційно </w:t>
      </w:r>
      <w:r w:rsidR="00A2109D">
        <w:t>в</w:t>
      </w:r>
      <w:r w:rsidR="00A2109D" w:rsidRPr="00B22AB5">
        <w:t xml:space="preserve"> </w:t>
      </w:r>
      <w:r w:rsidRPr="00B22AB5">
        <w:t>засіданні Правління, даним для ідентифікації особи, наданим відповідно до абзацу четвертого пункту 13 розділу ІІІ цього Положення;</w:t>
      </w:r>
    </w:p>
    <w:p w14:paraId="336B21C5" w14:textId="77777777" w:rsidR="00034C50" w:rsidRPr="00B22AB5" w:rsidRDefault="00034C50" w:rsidP="00B22AB5">
      <w:pPr>
        <w:ind w:firstLine="709"/>
      </w:pPr>
    </w:p>
    <w:p w14:paraId="2FFB4CE6" w14:textId="25F25D62" w:rsidR="00034C50" w:rsidRPr="00B22AB5" w:rsidRDefault="000E4693" w:rsidP="00B22AB5">
      <w:pPr>
        <w:ind w:firstLine="709"/>
      </w:pPr>
      <w:r w:rsidRPr="00B22AB5">
        <w:t xml:space="preserve">3) відсутність (нез’явлення або </w:t>
      </w:r>
      <w:proofErr w:type="spellStart"/>
      <w:r w:rsidRPr="00B22AB5">
        <w:t>невзяття</w:t>
      </w:r>
      <w:proofErr w:type="spellEnd"/>
      <w:r w:rsidRPr="00B22AB5">
        <w:t xml:space="preserve"> участі дистанційно) запрошеної особи під час розгляду Правлінням питання про застосування заходу впливу до колекторської компанії.</w:t>
      </w:r>
    </w:p>
    <w:p w14:paraId="64114329" w14:textId="75D46594" w:rsidR="00034C50" w:rsidRPr="00B22AB5" w:rsidRDefault="00034C50" w:rsidP="00EA3CA6">
      <w:pPr>
        <w:pStyle w:val="rvps2"/>
        <w:shd w:val="clear" w:color="auto" w:fill="FFFFFF"/>
        <w:spacing w:beforeAutospacing="0" w:afterAutospacing="0"/>
        <w:ind w:firstLine="851"/>
        <w:jc w:val="both"/>
        <w:rPr>
          <w:szCs w:val="28"/>
        </w:rPr>
      </w:pPr>
    </w:p>
    <w:p w14:paraId="054A6FAA" w14:textId="07606A38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</w:pPr>
      <w:bookmarkStart w:id="3" w:name="__DdeLink__234011_4061410317"/>
      <w:r w:rsidRPr="00B22AB5">
        <w:rPr>
          <w:szCs w:val="28"/>
        </w:rPr>
        <w:t>Національний банк застосовує заходи впливу протягом шести місяців із дня виявлення порушення, але не пізніше ніж через один рік із дня порушення колекторською компанією законодавства</w:t>
      </w:r>
      <w:r w:rsidR="00ED4C45">
        <w:rPr>
          <w:szCs w:val="28"/>
        </w:rPr>
        <w:t xml:space="preserve"> </w:t>
      </w:r>
      <w:r w:rsidRPr="00B22AB5">
        <w:rPr>
          <w:rFonts w:eastAsiaTheme="minorEastAsia"/>
          <w:szCs w:val="28"/>
          <w:lang w:eastAsia="en-US"/>
        </w:rPr>
        <w:t>щодо врегулювання простроченої заборгованості</w:t>
      </w:r>
      <w:r w:rsidRPr="00B22AB5">
        <w:rPr>
          <w:szCs w:val="28"/>
        </w:rPr>
        <w:t xml:space="preserve">. </w:t>
      </w:r>
      <w:bookmarkEnd w:id="3"/>
    </w:p>
    <w:p w14:paraId="13AA723A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Для триваючого порушення днем порушення є кожен день, протягом якого порушення триває.</w:t>
      </w:r>
    </w:p>
    <w:p w14:paraId="0CECC7A8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72B42E6D" w14:textId="17714F7D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</w:pPr>
      <w:r w:rsidRPr="00B22AB5">
        <w:rPr>
          <w:bCs/>
          <w:szCs w:val="28"/>
        </w:rPr>
        <w:t>Застосування заходів впливу до колекторської компанії за порушення законодавства</w:t>
      </w:r>
      <w:r w:rsidR="00ED4C45">
        <w:rPr>
          <w:bCs/>
          <w:szCs w:val="28"/>
        </w:rPr>
        <w:t xml:space="preserve"> </w:t>
      </w:r>
      <w:r w:rsidRPr="00B22AB5">
        <w:rPr>
          <w:rFonts w:eastAsiaTheme="minorEastAsia"/>
          <w:bCs/>
          <w:szCs w:val="28"/>
          <w:lang w:eastAsia="en-US"/>
        </w:rPr>
        <w:t>щодо врегулювання простроченої заборгованості</w:t>
      </w:r>
      <w:r w:rsidRPr="00B22AB5">
        <w:rPr>
          <w:bCs/>
          <w:szCs w:val="28"/>
        </w:rPr>
        <w:t xml:space="preserve"> не звільняє від адміністративної відповідальності винних у вчиненні порушень посадових осіб колекторської компанії.</w:t>
      </w:r>
    </w:p>
    <w:p w14:paraId="056606DC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jc w:val="both"/>
        <w:rPr>
          <w:bCs/>
          <w:szCs w:val="28"/>
        </w:rPr>
      </w:pPr>
    </w:p>
    <w:p w14:paraId="3621D1C1" w14:textId="77777777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Рішення про застосування заходу впливу до колекторської компанії може бути оскаржене в судовому порядку відповідно до законодавства України.</w:t>
      </w:r>
    </w:p>
    <w:p w14:paraId="4A78BCEB" w14:textId="77777777" w:rsidR="00034C50" w:rsidRPr="00B22AB5" w:rsidRDefault="00034C50" w:rsidP="00B22AB5">
      <w:pPr>
        <w:pStyle w:val="afa"/>
        <w:rPr>
          <w:bCs/>
        </w:rPr>
      </w:pPr>
    </w:p>
    <w:p w14:paraId="14F45B1D" w14:textId="1E9F6C7F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Національний банк здійснює контроль за усуненням колекторською компанією порушень </w:t>
      </w:r>
      <w:r w:rsidR="00A2109D">
        <w:rPr>
          <w:bCs/>
          <w:szCs w:val="28"/>
        </w:rPr>
        <w:t>в</w:t>
      </w:r>
      <w:r w:rsidR="00A2109D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 xml:space="preserve">її діяльності, виконанням рішень про застосування заходів впливу в порядку, установленому цим Положенням та іншими нормативно-правовими актами Національного банку </w:t>
      </w:r>
      <w:r w:rsidRPr="00B22AB5">
        <w:rPr>
          <w:bCs/>
        </w:rPr>
        <w:t xml:space="preserve">з питань </w:t>
      </w:r>
      <w:r w:rsidRPr="00B22AB5">
        <w:t xml:space="preserve">нагляду </w:t>
      </w:r>
      <w:r w:rsidRPr="00B22AB5">
        <w:rPr>
          <w:bCs/>
        </w:rPr>
        <w:t>за додержанням законодавства щодо взаємодії із споживачами при врегулюванні простроченої заборгованості (вимог щодо етичної поведінки)</w:t>
      </w:r>
      <w:r w:rsidRPr="00B22AB5">
        <w:rPr>
          <w:bCs/>
          <w:szCs w:val="28"/>
        </w:rPr>
        <w:t>.</w:t>
      </w:r>
    </w:p>
    <w:p w14:paraId="7D5835E8" w14:textId="77777777" w:rsidR="00034C50" w:rsidRPr="00B22AB5" w:rsidRDefault="00034C50" w:rsidP="00B22AB5">
      <w:pPr>
        <w:pStyle w:val="afa"/>
        <w:rPr>
          <w:bCs/>
        </w:rPr>
      </w:pPr>
    </w:p>
    <w:p w14:paraId="3C190556" w14:textId="588BDFE5" w:rsidR="00034C50" w:rsidRPr="00B22AB5" w:rsidRDefault="000E4693" w:rsidP="004C43FF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</w:pPr>
      <w:r w:rsidRPr="00B22AB5">
        <w:rPr>
          <w:bCs/>
        </w:rPr>
        <w:t>Колекторська компанія подає</w:t>
      </w:r>
      <w:r w:rsidR="00A2109D">
        <w:rPr>
          <w:bCs/>
        </w:rPr>
        <w:t>/надає</w:t>
      </w:r>
      <w:r w:rsidRPr="00B22AB5">
        <w:rPr>
          <w:bCs/>
        </w:rPr>
        <w:t xml:space="preserve"> Національному банку документи/копії документів/інформацію, визначені в пункті</w:t>
      </w:r>
      <w:r w:rsidR="00ED4C45">
        <w:rPr>
          <w:bCs/>
        </w:rPr>
        <w:t xml:space="preserve"> </w:t>
      </w:r>
      <w:r w:rsidRPr="00B22AB5">
        <w:rPr>
          <w:bCs/>
        </w:rPr>
        <w:t>23, підпункті 2 пункту 25, пунктах</w:t>
      </w:r>
      <w:r w:rsidR="00ED4C45">
        <w:rPr>
          <w:bCs/>
        </w:rPr>
        <w:t xml:space="preserve"> </w:t>
      </w:r>
      <w:r w:rsidRPr="00B22AB5">
        <w:rPr>
          <w:bCs/>
        </w:rPr>
        <w:t>27,</w:t>
      </w:r>
      <w:r w:rsidR="00ED4C45">
        <w:rPr>
          <w:bCs/>
        </w:rPr>
        <w:t xml:space="preserve"> </w:t>
      </w:r>
      <w:r w:rsidRPr="00B22AB5">
        <w:rPr>
          <w:bCs/>
        </w:rPr>
        <w:t>28,</w:t>
      </w:r>
      <w:r w:rsidR="00ED4C45">
        <w:rPr>
          <w:bCs/>
        </w:rPr>
        <w:t xml:space="preserve"> </w:t>
      </w:r>
      <w:r w:rsidRPr="00B22AB5">
        <w:rPr>
          <w:bCs/>
        </w:rPr>
        <w:t>30 розділу IV, пункті</w:t>
      </w:r>
      <w:r w:rsidR="00A2109D">
        <w:rPr>
          <w:bCs/>
        </w:rPr>
        <w:t xml:space="preserve"> </w:t>
      </w:r>
      <w:r w:rsidRPr="00B22AB5">
        <w:rPr>
          <w:bCs/>
        </w:rPr>
        <w:t xml:space="preserve">40 розділу V, пункті 45 розділу VІ цього Положення </w:t>
      </w:r>
      <w:r w:rsidRPr="00B22AB5">
        <w:rPr>
          <w:rFonts w:eastAsiaTheme="minorEastAsia"/>
          <w:bCs/>
          <w:kern w:val="2"/>
          <w:lang w:bidi="hi-IN"/>
        </w:rPr>
        <w:t>одним із таких способів:</w:t>
      </w:r>
    </w:p>
    <w:p w14:paraId="26EE780E" w14:textId="77777777" w:rsidR="00034C50" w:rsidRPr="00B22AB5" w:rsidRDefault="00034C50" w:rsidP="00B22AB5">
      <w:pPr>
        <w:ind w:firstLine="709"/>
        <w:rPr>
          <w:rFonts w:eastAsiaTheme="minorEastAsia"/>
          <w:bCs/>
          <w:kern w:val="2"/>
          <w:lang w:bidi="hi-IN"/>
        </w:rPr>
      </w:pPr>
    </w:p>
    <w:p w14:paraId="25807353" w14:textId="0519144E" w:rsidR="00034C50" w:rsidRPr="00B22AB5" w:rsidRDefault="000E4693" w:rsidP="00B22AB5">
      <w:pPr>
        <w:ind w:firstLine="709"/>
      </w:pPr>
      <w:r w:rsidRPr="00B22AB5">
        <w:rPr>
          <w:rFonts w:eastAsiaTheme="minorEastAsia"/>
          <w:bCs/>
          <w:kern w:val="2"/>
          <w:lang w:bidi="hi-IN"/>
        </w:rPr>
        <w:t xml:space="preserve">1) у формі електронного документа з накладенням КЕП електронним повідомленням на поштову скриньку Національного банку – </w:t>
      </w:r>
      <w:hyperlink r:id="rId18">
        <w:r w:rsidRPr="00B22AB5">
          <w:rPr>
            <w:rStyle w:val="ListLabel41"/>
          </w:rPr>
          <w:t>nbu@bank.gov.ua</w:t>
        </w:r>
      </w:hyperlink>
      <w:r w:rsidRPr="00B22AB5">
        <w:rPr>
          <w:rFonts w:eastAsiaTheme="minorEastAsia"/>
          <w:bCs/>
          <w:kern w:val="2"/>
          <w:lang w:bidi="hi-IN"/>
        </w:rPr>
        <w:t>;</w:t>
      </w:r>
    </w:p>
    <w:p w14:paraId="4BD50082" w14:textId="77777777" w:rsidR="00034C50" w:rsidRPr="00B22AB5" w:rsidRDefault="00034C50" w:rsidP="00B22AB5">
      <w:pPr>
        <w:ind w:firstLine="709"/>
        <w:rPr>
          <w:rFonts w:eastAsiaTheme="minorEastAsia"/>
          <w:bCs/>
          <w:kern w:val="2"/>
          <w:lang w:bidi="hi-IN"/>
        </w:rPr>
      </w:pPr>
    </w:p>
    <w:p w14:paraId="45814E66" w14:textId="77777777" w:rsidR="00034C50" w:rsidRPr="00B22AB5" w:rsidRDefault="000E4693" w:rsidP="00B22AB5">
      <w:pPr>
        <w:ind w:firstLine="709"/>
        <w:rPr>
          <w:bCs/>
        </w:rPr>
      </w:pPr>
      <w:r w:rsidRPr="00B22AB5">
        <w:rPr>
          <w:bCs/>
        </w:rPr>
        <w:t>2) у паперовій формі з одночасним обов’язковим поданням електронних копій цих документів без накладення КЕП на USB-</w:t>
      </w:r>
      <w:proofErr w:type="spellStart"/>
      <w:r w:rsidRPr="00B22AB5">
        <w:rPr>
          <w:bCs/>
        </w:rPr>
        <w:t>флешнакопичувачах</w:t>
      </w:r>
      <w:proofErr w:type="spellEnd"/>
      <w:r w:rsidRPr="00B22AB5">
        <w:rPr>
          <w:bCs/>
        </w:rPr>
        <w:t>. Електронні копії документів створюються шляхом сканування документів у паперовій формі з урахуванням таких вимог:</w:t>
      </w:r>
    </w:p>
    <w:p w14:paraId="0CA96A5C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документ сканується у файл формату </w:t>
      </w:r>
      <w:proofErr w:type="spellStart"/>
      <w:r w:rsidRPr="00B22AB5">
        <w:rPr>
          <w:bCs/>
          <w:szCs w:val="28"/>
        </w:rPr>
        <w:t>pdf</w:t>
      </w:r>
      <w:proofErr w:type="spellEnd"/>
      <w:r w:rsidRPr="00B22AB5">
        <w:rPr>
          <w:bCs/>
          <w:szCs w:val="28"/>
        </w:rPr>
        <w:t>;</w:t>
      </w:r>
    </w:p>
    <w:p w14:paraId="5A6213F4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сканована копія кожного окремого документа зберігається як окремий файл;</w:t>
      </w:r>
    </w:p>
    <w:p w14:paraId="7FA44AE2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файл повинен мати коротку назву латинськими літерами, що відображає зміст і реквізити документа;</w:t>
      </w:r>
    </w:p>
    <w:p w14:paraId="5CD9B8BC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документи, що містять більше однієї сторінки, скануються в один файл;</w:t>
      </w:r>
    </w:p>
    <w:p w14:paraId="2790EF39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роздільна здатність сканування має бути не нижчою 300 </w:t>
      </w:r>
      <w:proofErr w:type="spellStart"/>
      <w:r w:rsidRPr="00B22AB5">
        <w:rPr>
          <w:bCs/>
          <w:szCs w:val="28"/>
        </w:rPr>
        <w:t>dpi</w:t>
      </w:r>
      <w:proofErr w:type="spellEnd"/>
      <w:r w:rsidRPr="00B22AB5">
        <w:rPr>
          <w:bCs/>
          <w:szCs w:val="28"/>
        </w:rPr>
        <w:t>.</w:t>
      </w:r>
    </w:p>
    <w:p w14:paraId="7E3618E6" w14:textId="3434A376" w:rsidR="00034C50" w:rsidRPr="00B22AB5" w:rsidRDefault="000E4693" w:rsidP="00B22AB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B22AB5">
        <w:rPr>
          <w:color w:val="auto"/>
          <w:sz w:val="28"/>
          <w:szCs w:val="28"/>
          <w:shd w:val="clear" w:color="auto" w:fill="FFFFFF"/>
        </w:rPr>
        <w:t xml:space="preserve">Копії документів, які передаються </w:t>
      </w:r>
      <w:r w:rsidRPr="00B22AB5">
        <w:rPr>
          <w:bCs/>
          <w:color w:val="auto"/>
          <w:sz w:val="28"/>
          <w:szCs w:val="28"/>
        </w:rPr>
        <w:t>колекторською компанією</w:t>
      </w:r>
      <w:r w:rsidRPr="00B22AB5">
        <w:rPr>
          <w:color w:val="auto"/>
          <w:sz w:val="28"/>
          <w:szCs w:val="28"/>
          <w:shd w:val="clear" w:color="auto" w:fill="FFFFFF"/>
        </w:rPr>
        <w:t xml:space="preserve"> до Національного банку в паперовій формі, </w:t>
      </w:r>
      <w:r w:rsidRPr="00B22AB5">
        <w:rPr>
          <w:rFonts w:eastAsia="Times New Roman"/>
          <w:bCs/>
          <w:color w:val="auto"/>
          <w:sz w:val="28"/>
          <w:szCs w:val="28"/>
        </w:rPr>
        <w:t>мають бути</w:t>
      </w:r>
      <w:r w:rsidRPr="00B22AB5">
        <w:rPr>
          <w:bCs/>
          <w:color w:val="auto"/>
          <w:sz w:val="28"/>
          <w:szCs w:val="28"/>
        </w:rPr>
        <w:t xml:space="preserve"> належної якості (розміром шрифту, що дає змогу прочитати всі зазначені в них відомості), </w:t>
      </w:r>
      <w:r w:rsidRPr="00B22AB5">
        <w:rPr>
          <w:color w:val="auto"/>
          <w:sz w:val="28"/>
          <w:szCs w:val="28"/>
          <w:shd w:val="clear" w:color="auto" w:fill="FFFFFF"/>
        </w:rPr>
        <w:t xml:space="preserve">засвідчуються підписом керівника/уповноваженої особи </w:t>
      </w:r>
      <w:r w:rsidRPr="00B22AB5">
        <w:rPr>
          <w:bCs/>
          <w:color w:val="auto"/>
          <w:sz w:val="28"/>
          <w:szCs w:val="28"/>
        </w:rPr>
        <w:t xml:space="preserve">колекторської компанії </w:t>
      </w:r>
      <w:r w:rsidRPr="00B22AB5">
        <w:rPr>
          <w:color w:val="auto"/>
          <w:sz w:val="28"/>
          <w:szCs w:val="28"/>
          <w:shd w:val="clear" w:color="auto" w:fill="FFFFFF"/>
        </w:rPr>
        <w:t xml:space="preserve">із зазначенням його/її посади </w:t>
      </w:r>
      <w:r w:rsidRPr="00B22AB5">
        <w:rPr>
          <w:color w:val="auto"/>
          <w:sz w:val="28"/>
          <w:szCs w:val="28"/>
        </w:rPr>
        <w:t>ініціалів</w:t>
      </w:r>
      <w:r w:rsidR="00E031CC">
        <w:rPr>
          <w:color w:val="auto"/>
          <w:sz w:val="28"/>
          <w:szCs w:val="28"/>
        </w:rPr>
        <w:t xml:space="preserve"> </w:t>
      </w:r>
      <w:r w:rsidR="00E031CC" w:rsidRPr="003411C5">
        <w:rPr>
          <w:rFonts w:eastAsiaTheme="minorEastAsia"/>
          <w:bCs/>
          <w:kern w:val="2"/>
          <w:sz w:val="28"/>
          <w:szCs w:val="28"/>
          <w:lang w:bidi="hi-IN"/>
        </w:rPr>
        <w:t>(ініціалу імені)</w:t>
      </w:r>
      <w:r w:rsidRPr="00B22AB5">
        <w:rPr>
          <w:color w:val="auto"/>
          <w:sz w:val="28"/>
          <w:szCs w:val="28"/>
        </w:rPr>
        <w:t xml:space="preserve"> та прізвища, дати засвідчення та проставленням напису “Згідно з оригіналом”.</w:t>
      </w:r>
    </w:p>
    <w:p w14:paraId="7C661C6C" w14:textId="4BA6CEEC" w:rsidR="00034C50" w:rsidRPr="00B22AB5" w:rsidRDefault="000E4693" w:rsidP="00B22AB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B22AB5">
        <w:rPr>
          <w:color w:val="auto"/>
          <w:sz w:val="28"/>
          <w:szCs w:val="28"/>
        </w:rPr>
        <w:t>Документи</w:t>
      </w:r>
      <w:r w:rsidR="00C074D4">
        <w:rPr>
          <w:color w:val="auto"/>
          <w:sz w:val="28"/>
          <w:szCs w:val="28"/>
        </w:rPr>
        <w:t>,</w:t>
      </w:r>
      <w:r w:rsidRPr="00B22AB5">
        <w:rPr>
          <w:color w:val="auto"/>
          <w:sz w:val="28"/>
          <w:szCs w:val="28"/>
        </w:rPr>
        <w:t xml:space="preserve"> засвідчені підписом уповноваженої особи </w:t>
      </w:r>
      <w:r w:rsidRPr="00B22AB5">
        <w:rPr>
          <w:bCs/>
          <w:color w:val="auto"/>
          <w:sz w:val="28"/>
          <w:szCs w:val="28"/>
        </w:rPr>
        <w:t>колекторської компанії</w:t>
      </w:r>
      <w:r w:rsidR="00C074D4">
        <w:rPr>
          <w:bCs/>
          <w:color w:val="auto"/>
          <w:sz w:val="28"/>
          <w:szCs w:val="28"/>
        </w:rPr>
        <w:t>,</w:t>
      </w:r>
      <w:r w:rsidRPr="00B22AB5">
        <w:rPr>
          <w:color w:val="auto"/>
          <w:sz w:val="28"/>
          <w:szCs w:val="28"/>
        </w:rPr>
        <w:t xml:space="preserve"> мають супроводжуватися копі</w:t>
      </w:r>
      <w:r w:rsidR="00C074D4">
        <w:rPr>
          <w:color w:val="auto"/>
          <w:sz w:val="28"/>
          <w:szCs w:val="28"/>
        </w:rPr>
        <w:t>є</w:t>
      </w:r>
      <w:r w:rsidRPr="00B22AB5">
        <w:rPr>
          <w:color w:val="auto"/>
          <w:sz w:val="28"/>
          <w:szCs w:val="28"/>
        </w:rPr>
        <w:t>ю дов</w:t>
      </w:r>
      <w:r w:rsidR="00CF50FD">
        <w:rPr>
          <w:color w:val="auto"/>
          <w:sz w:val="28"/>
          <w:szCs w:val="28"/>
        </w:rPr>
        <w:t>і</w:t>
      </w:r>
      <w:r w:rsidRPr="00B22AB5">
        <w:rPr>
          <w:color w:val="auto"/>
          <w:sz w:val="28"/>
          <w:szCs w:val="28"/>
        </w:rPr>
        <w:t>реності або іншого документа, які підтверджують повноваження такого представника на засвідчення документів.</w:t>
      </w:r>
    </w:p>
    <w:p w14:paraId="745D5896" w14:textId="689005AD" w:rsidR="00034C50" w:rsidRPr="00B22AB5" w:rsidRDefault="000E4693" w:rsidP="00B22AB5">
      <w:pPr>
        <w:ind w:firstLine="709"/>
      </w:pPr>
      <w:r w:rsidRPr="00B22AB5">
        <w:t xml:space="preserve">Сторінки (аркуші) копії документа, </w:t>
      </w:r>
      <w:r w:rsidRPr="00B22AB5">
        <w:rPr>
          <w:shd w:val="clear" w:color="auto" w:fill="FFFFFF"/>
        </w:rPr>
        <w:t xml:space="preserve">який передається </w:t>
      </w:r>
      <w:r w:rsidRPr="00B22AB5">
        <w:rPr>
          <w:bCs/>
        </w:rPr>
        <w:t xml:space="preserve">колекторською компанією </w:t>
      </w:r>
      <w:r w:rsidRPr="00B22AB5">
        <w:rPr>
          <w:shd w:val="clear" w:color="auto" w:fill="FFFFFF"/>
        </w:rPr>
        <w:t xml:space="preserve">до Національного банку </w:t>
      </w:r>
      <w:r w:rsidR="00C074D4">
        <w:rPr>
          <w:shd w:val="clear" w:color="auto" w:fill="FFFFFF"/>
        </w:rPr>
        <w:t>в</w:t>
      </w:r>
      <w:r w:rsidR="00C074D4" w:rsidRPr="00B22AB5">
        <w:rPr>
          <w:shd w:val="clear" w:color="auto" w:fill="FFFFFF"/>
        </w:rPr>
        <w:t xml:space="preserve"> </w:t>
      </w:r>
      <w:r w:rsidRPr="00B22AB5">
        <w:rPr>
          <w:shd w:val="clear" w:color="auto" w:fill="FFFFFF"/>
        </w:rPr>
        <w:t xml:space="preserve">паперовій формі та </w:t>
      </w:r>
      <w:r w:rsidRPr="00B22AB5">
        <w:t xml:space="preserve">складається з двох і більше сторінок (аркушів), повинні бути пронумеровані, прошиті та на зворотному боці останнього аркуша </w:t>
      </w:r>
      <w:r w:rsidR="00E031CC" w:rsidRPr="007B2F75">
        <w:t>в місці скріплення ниток наклеюється папір розміром 50 х 50 міліметрів і на ньому</w:t>
      </w:r>
      <w:r w:rsidRPr="00B22AB5">
        <w:t xml:space="preserve"> зазначається напис: “Пронумеровано та </w:t>
      </w:r>
      <w:proofErr w:type="spellStart"/>
      <w:r w:rsidRPr="00B22AB5">
        <w:t>прошито</w:t>
      </w:r>
      <w:proofErr w:type="spellEnd"/>
      <w:r w:rsidRPr="00B22AB5">
        <w:t xml:space="preserve"> ... </w:t>
      </w:r>
      <w:proofErr w:type="spellStart"/>
      <w:r w:rsidRPr="00B22AB5">
        <w:t>арк</w:t>
      </w:r>
      <w:proofErr w:type="spellEnd"/>
      <w:r w:rsidRPr="00B22AB5">
        <w:t>.” (</w:t>
      </w:r>
      <w:r w:rsidRPr="00B22AB5">
        <w:rPr>
          <w:shd w:val="clear" w:color="auto" w:fill="FFFFFF"/>
        </w:rPr>
        <w:t>зазначається кількість аркушів цифрами та словами) і проставляється відмітка про засвідчення копії документа в порядку, визначеному в абзаці дев’ятому пункту 19 розділу ІІІ цього Положення. На лицьовому боці у верхньому правому куті першого аркуша копії документа проставляється відмітка “Копія”.</w:t>
      </w:r>
    </w:p>
    <w:p w14:paraId="3C1C6E59" w14:textId="77777777" w:rsidR="00034C50" w:rsidRPr="00B22AB5" w:rsidRDefault="00034C50" w:rsidP="00B22AB5">
      <w:pPr>
        <w:ind w:firstLine="709"/>
      </w:pPr>
    </w:p>
    <w:p w14:paraId="29C22FEA" w14:textId="77777777" w:rsidR="00034C50" w:rsidRPr="00B22AB5" w:rsidRDefault="000E4693" w:rsidP="00B22AB5">
      <w:pPr>
        <w:pStyle w:val="1"/>
        <w:spacing w:before="0" w:after="0" w:line="240" w:lineRule="auto"/>
        <w:rPr>
          <w:b w:val="0"/>
          <w:bCs/>
        </w:rPr>
      </w:pPr>
      <w:r w:rsidRPr="00B22AB5">
        <w:rPr>
          <w:b w:val="0"/>
          <w:bCs/>
        </w:rPr>
        <w:t>IV. Письмове застереження</w:t>
      </w:r>
    </w:p>
    <w:p w14:paraId="19B4E6D9" w14:textId="77777777" w:rsidR="00034C50" w:rsidRPr="00B22AB5" w:rsidRDefault="00034C50" w:rsidP="00B22AB5">
      <w:pPr>
        <w:rPr>
          <w:lang w:eastAsia="en-US"/>
        </w:rPr>
      </w:pPr>
    </w:p>
    <w:p w14:paraId="4C08C735" w14:textId="286E646F" w:rsidR="00034C50" w:rsidRPr="00B22AB5" w:rsidRDefault="000E4693" w:rsidP="004C43FF">
      <w:pPr>
        <w:pStyle w:val="rvps2"/>
        <w:shd w:val="clear" w:color="auto" w:fill="FFFFFF"/>
        <w:tabs>
          <w:tab w:val="left" w:pos="993"/>
          <w:tab w:val="left" w:pos="1134"/>
        </w:tabs>
        <w:spacing w:beforeAutospacing="0" w:afterAutospacing="0"/>
        <w:ind w:firstLine="709"/>
        <w:jc w:val="both"/>
      </w:pPr>
      <w:r w:rsidRPr="00B22AB5">
        <w:rPr>
          <w:bCs/>
          <w:szCs w:val="28"/>
        </w:rPr>
        <w:t>20.</w:t>
      </w:r>
      <w:r w:rsidR="004C43FF">
        <w:rPr>
          <w:bCs/>
          <w:szCs w:val="28"/>
        </w:rPr>
        <w:t> </w:t>
      </w:r>
      <w:r w:rsidRPr="00B22AB5">
        <w:rPr>
          <w:bCs/>
          <w:szCs w:val="28"/>
        </w:rPr>
        <w:t xml:space="preserve">Національний банк у разі виявлення порушення (порушень) </w:t>
      </w:r>
      <w:r w:rsidRPr="00B22AB5">
        <w:t xml:space="preserve">колекторською компанією </w:t>
      </w:r>
      <w:r w:rsidRPr="00B22AB5">
        <w:rPr>
          <w:bCs/>
          <w:szCs w:val="28"/>
        </w:rPr>
        <w:t>законодавства</w:t>
      </w:r>
      <w:r w:rsidR="00ED4C45">
        <w:rPr>
          <w:bCs/>
          <w:szCs w:val="28"/>
        </w:rPr>
        <w:t xml:space="preserve"> </w:t>
      </w:r>
      <w:r w:rsidRPr="00B22AB5">
        <w:rPr>
          <w:rFonts w:eastAsiaTheme="minorEastAsia"/>
          <w:bCs/>
          <w:szCs w:val="28"/>
          <w:lang w:eastAsia="en-US"/>
        </w:rPr>
        <w:t>щодо врегулювання простроченої заборгованості</w:t>
      </w:r>
      <w:r w:rsidRPr="00B22AB5">
        <w:rPr>
          <w:bCs/>
          <w:szCs w:val="28"/>
        </w:rPr>
        <w:t xml:space="preserve"> та за потреби висування вимоги щодо усунення цього порушення та/або вжиття заходів для його недопущення</w:t>
      </w:r>
      <w:r w:rsidR="00ED4C45">
        <w:rPr>
          <w:bCs/>
          <w:szCs w:val="28"/>
        </w:rPr>
        <w:t xml:space="preserve"> </w:t>
      </w:r>
      <w:r w:rsidR="00C074D4">
        <w:rPr>
          <w:bCs/>
          <w:szCs w:val="28"/>
        </w:rPr>
        <w:t>в</w:t>
      </w:r>
      <w:r w:rsidR="00C074D4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подальшій діяльності має право</w:t>
      </w:r>
      <w:r w:rsidRPr="00B22AB5">
        <w:t xml:space="preserve"> </w:t>
      </w:r>
      <w:r w:rsidRPr="00B22AB5">
        <w:rPr>
          <w:bCs/>
          <w:szCs w:val="28"/>
        </w:rPr>
        <w:t xml:space="preserve">застосовувати такий захід впливу, як направлення письмового застереження </w:t>
      </w:r>
      <w:r w:rsidRPr="00B22AB5">
        <w:rPr>
          <w:rFonts w:eastAsia="Calibri"/>
          <w:bCs/>
          <w:szCs w:val="28"/>
        </w:rPr>
        <w:t>відповідно до пункту 1 частини першої статті 28 Закону про споживче кредитування</w:t>
      </w:r>
      <w:r w:rsidRPr="00B22AB5">
        <w:rPr>
          <w:bCs/>
          <w:szCs w:val="28"/>
        </w:rPr>
        <w:t xml:space="preserve"> до колекторської компанії.</w:t>
      </w:r>
    </w:p>
    <w:p w14:paraId="07CF14D3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2E5E8A97" w14:textId="195D9B49" w:rsidR="00034C50" w:rsidRPr="00B22AB5" w:rsidRDefault="000E4693" w:rsidP="00B22AB5">
      <w:pPr>
        <w:pStyle w:val="rvps2"/>
        <w:tabs>
          <w:tab w:val="left" w:pos="284"/>
        </w:tabs>
        <w:spacing w:beforeAutospacing="0" w:afterAutospacing="0"/>
        <w:ind w:firstLine="709"/>
        <w:jc w:val="both"/>
        <w:rPr>
          <w:bCs/>
        </w:rPr>
      </w:pPr>
      <w:r w:rsidRPr="00B22AB5">
        <w:rPr>
          <w:bCs/>
          <w:szCs w:val="28"/>
        </w:rPr>
        <w:t xml:space="preserve">21. </w:t>
      </w:r>
      <w:r w:rsidRPr="00B22AB5">
        <w:t xml:space="preserve">Рішення про застосування заходу впливу до </w:t>
      </w:r>
      <w:r w:rsidRPr="00B22AB5">
        <w:rPr>
          <w:bCs/>
        </w:rPr>
        <w:t xml:space="preserve">колекторської компанії </w:t>
      </w:r>
      <w:r w:rsidRPr="00B22AB5">
        <w:t>у вигляді</w:t>
      </w:r>
      <w:r w:rsidR="00ED4C45">
        <w:t xml:space="preserve"> </w:t>
      </w:r>
      <w:r w:rsidRPr="00B22AB5">
        <w:t xml:space="preserve">письмового застереження </w:t>
      </w:r>
      <w:r w:rsidRPr="00B22AB5">
        <w:rPr>
          <w:rFonts w:eastAsia="Calibri"/>
          <w:bCs/>
        </w:rPr>
        <w:t xml:space="preserve">відповідно до пункту 1 частини першої статті 28 Закону про споживче кредитування </w:t>
      </w:r>
      <w:r w:rsidRPr="00B22AB5">
        <w:t xml:space="preserve">(далі ‒ письмове застереження) приймає </w:t>
      </w:r>
      <w:r w:rsidR="006400D0" w:rsidRPr="00B22AB5">
        <w:rPr>
          <w:bCs/>
        </w:rPr>
        <w:t>Правління</w:t>
      </w:r>
      <w:r w:rsidRPr="00B22AB5">
        <w:rPr>
          <w:bCs/>
        </w:rPr>
        <w:t>.</w:t>
      </w:r>
    </w:p>
    <w:p w14:paraId="7BF79593" w14:textId="77777777" w:rsidR="00034C50" w:rsidRPr="00B22AB5" w:rsidRDefault="00034C50" w:rsidP="00B22AB5">
      <w:pPr>
        <w:pStyle w:val="rvps2"/>
        <w:tabs>
          <w:tab w:val="left" w:pos="284"/>
        </w:tabs>
        <w:spacing w:beforeAutospacing="0" w:afterAutospacing="0"/>
        <w:ind w:firstLine="709"/>
        <w:jc w:val="both"/>
      </w:pPr>
    </w:p>
    <w:p w14:paraId="6432169F" w14:textId="5874A40E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bookmarkStart w:id="4" w:name="n198"/>
      <w:bookmarkEnd w:id="4"/>
      <w:r w:rsidRPr="00B22AB5">
        <w:rPr>
          <w:szCs w:val="28"/>
        </w:rPr>
        <w:t>22. Письмове застереження повинно містити інформацію, зазначену в пункті 9 розділу ІІІ</w:t>
      </w:r>
      <w:r w:rsidR="00ED4C45">
        <w:rPr>
          <w:szCs w:val="28"/>
        </w:rPr>
        <w:t xml:space="preserve"> </w:t>
      </w:r>
      <w:r w:rsidRPr="00B22AB5">
        <w:rPr>
          <w:szCs w:val="28"/>
        </w:rPr>
        <w:t>цього Положення,</w:t>
      </w:r>
      <w:r w:rsidR="00ED4C45">
        <w:rPr>
          <w:szCs w:val="28"/>
        </w:rPr>
        <w:t xml:space="preserve"> </w:t>
      </w:r>
      <w:r w:rsidRPr="00B22AB5">
        <w:rPr>
          <w:szCs w:val="28"/>
        </w:rPr>
        <w:t>а також:</w:t>
      </w:r>
    </w:p>
    <w:p w14:paraId="709AB31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79D577AE" w14:textId="171DA5C9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1)</w:t>
      </w:r>
      <w:r w:rsidR="004C43FF">
        <w:rPr>
          <w:szCs w:val="28"/>
        </w:rPr>
        <w:t> </w:t>
      </w:r>
      <w:r w:rsidRPr="00B22AB5">
        <w:rPr>
          <w:szCs w:val="28"/>
        </w:rPr>
        <w:t>вимогу усунути виявлені порушення та/або вжити заходів для недопущення таких порушень у подальшій діяльності;</w:t>
      </w:r>
    </w:p>
    <w:p w14:paraId="0D5D5802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5105F9B3" w14:textId="77777777" w:rsidR="00034C50" w:rsidRPr="00B22AB5" w:rsidRDefault="000E4693" w:rsidP="00B22AB5">
      <w:pPr>
        <w:shd w:val="clear" w:color="auto" w:fill="FFFFFF"/>
        <w:ind w:firstLine="709"/>
      </w:pPr>
      <w:r w:rsidRPr="00B22AB5">
        <w:t>2) строк, установлений Національним банком для вжиття колекторською компанією заходів для усунення виявлених порушень та/або вжиття заходів для недопущення таких порушень у подальшій діяльності (далі ‒ строк виконання вимоги/вжиття заходів).</w:t>
      </w:r>
    </w:p>
    <w:p w14:paraId="6D4931F9" w14:textId="77777777" w:rsidR="00034C50" w:rsidRPr="00B22AB5" w:rsidRDefault="00034C50" w:rsidP="00B22AB5">
      <w:pPr>
        <w:shd w:val="clear" w:color="auto" w:fill="FFFFFF"/>
        <w:ind w:firstLine="709"/>
      </w:pPr>
    </w:p>
    <w:p w14:paraId="2C0F1784" w14:textId="2BA2DAA2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B22AB5">
        <w:rPr>
          <w:szCs w:val="28"/>
        </w:rPr>
        <w:t xml:space="preserve">23. </w:t>
      </w:r>
      <w:r w:rsidRPr="00B22AB5">
        <w:t xml:space="preserve">Колекторська компанія </w:t>
      </w:r>
      <w:r w:rsidRPr="00B22AB5">
        <w:rPr>
          <w:szCs w:val="28"/>
        </w:rPr>
        <w:t xml:space="preserve">зобов’язана подати Національному банку </w:t>
      </w:r>
      <w:r w:rsidRPr="00B22AB5">
        <w:rPr>
          <w:bCs/>
          <w:szCs w:val="28"/>
        </w:rPr>
        <w:t>план заходів для усунення порушення/порушень та вжиття заходів для його недопущення</w:t>
      </w:r>
      <w:r w:rsidR="00ED4C45">
        <w:rPr>
          <w:bCs/>
          <w:szCs w:val="28"/>
        </w:rPr>
        <w:t xml:space="preserve"> </w:t>
      </w:r>
      <w:r w:rsidR="00C074D4">
        <w:rPr>
          <w:bCs/>
          <w:szCs w:val="28"/>
        </w:rPr>
        <w:t>в</w:t>
      </w:r>
      <w:r w:rsidR="00C074D4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подальшій діяльності</w:t>
      </w:r>
      <w:r w:rsidRPr="00B22AB5">
        <w:rPr>
          <w:szCs w:val="28"/>
        </w:rPr>
        <w:t xml:space="preserve"> протягом семи робочих днів </w:t>
      </w:r>
      <w:r w:rsidR="00C074D4">
        <w:rPr>
          <w:szCs w:val="28"/>
        </w:rPr>
        <w:t>і</w:t>
      </w:r>
      <w:r w:rsidRPr="00B22AB5">
        <w:rPr>
          <w:szCs w:val="28"/>
        </w:rPr>
        <w:t xml:space="preserve">з дня отримання копії рішення про письмове застереження, якщо в такому рішенні Національний банк установив строк </w:t>
      </w:r>
      <w:r w:rsidRPr="00B22AB5">
        <w:rPr>
          <w:bCs/>
          <w:szCs w:val="28"/>
        </w:rPr>
        <w:t>для виконання вимоги, що становить 60 календарних днів чи більше.</w:t>
      </w:r>
    </w:p>
    <w:p w14:paraId="5A05F8BF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2249067" w14:textId="11939E90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24.</w:t>
      </w:r>
      <w:r w:rsidRPr="00B22AB5">
        <w:rPr>
          <w:b/>
          <w:szCs w:val="28"/>
        </w:rPr>
        <w:t xml:space="preserve"> </w:t>
      </w:r>
      <w:r w:rsidRPr="00B22AB5">
        <w:rPr>
          <w:szCs w:val="28"/>
        </w:rPr>
        <w:t>Національний банк протягом десяти робочих днів від дати отримання плану заходів для усунення порушення має право надіслати колекторській компанії лист, підписаний уповноваженою посадовою особою Національного банку</w:t>
      </w:r>
      <w:r w:rsidRPr="00B22AB5">
        <w:rPr>
          <w:szCs w:val="28"/>
          <w:shd w:val="clear" w:color="auto" w:fill="FFFFFF"/>
        </w:rPr>
        <w:t>,</w:t>
      </w:r>
      <w:r w:rsidR="00ED4C45">
        <w:rPr>
          <w:szCs w:val="28"/>
        </w:rPr>
        <w:t xml:space="preserve"> </w:t>
      </w:r>
      <w:r w:rsidRPr="00B22AB5">
        <w:rPr>
          <w:szCs w:val="28"/>
        </w:rPr>
        <w:t>із зауваженнями до плану заходів для усунення порушення, які є обов’язковими для врахування.</w:t>
      </w:r>
    </w:p>
    <w:p w14:paraId="3FC4912A" w14:textId="5A12C9C1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t xml:space="preserve">Колекторська компанія </w:t>
      </w:r>
      <w:r w:rsidRPr="00B22AB5">
        <w:rPr>
          <w:bCs/>
          <w:szCs w:val="28"/>
        </w:rPr>
        <w:t>не пізніше семи робочих днів із дати одержання листа від Національного банку із зауваженнями зобов’язана доопрацювати план заходів щодо усунення порушення з урахуванням зауважень, наданих Національним банком,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>та подати доопрацьований план Національному банку.</w:t>
      </w:r>
    </w:p>
    <w:p w14:paraId="7301D89D" w14:textId="5BC569DF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Національний банк у разі невиконання колекторською компанією зазначених у письмовому застереженні вимог усунути виявлені порушення та/або вжити заходів для недопущення таких порушень у подальшій діяльності в установлений строк або вимог, передбачених в абзаці другому пункту 22 </w:t>
      </w:r>
      <w:r w:rsidRPr="00B22AB5">
        <w:rPr>
          <w:szCs w:val="28"/>
        </w:rPr>
        <w:t>розділу ІV</w:t>
      </w:r>
      <w:r w:rsidRPr="00B22AB5">
        <w:rPr>
          <w:bCs/>
          <w:szCs w:val="28"/>
        </w:rPr>
        <w:t xml:space="preserve"> цього Положення, розглядає питання щодо застосування іншого заходу впливу, адекватного вчиненому порушенню, з дотриманням вимог абзацу сьомого частини першої статті 28 Закону про споживче кредитування.</w:t>
      </w:r>
    </w:p>
    <w:p w14:paraId="28DFEF81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1F3F411" w14:textId="393F5DFB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 xml:space="preserve">25. </w:t>
      </w:r>
      <w:r w:rsidRPr="00B22AB5">
        <w:t xml:space="preserve">Колекторська компанія </w:t>
      </w:r>
      <w:r w:rsidRPr="00B22AB5">
        <w:rPr>
          <w:szCs w:val="28"/>
        </w:rPr>
        <w:t xml:space="preserve">не пізніше п’яти робочих днів після закінчення строку виконання вимоги/вжиття заходів, визначеного </w:t>
      </w:r>
      <w:r w:rsidRPr="00B22AB5">
        <w:rPr>
          <w:bCs/>
          <w:szCs w:val="28"/>
        </w:rPr>
        <w:t>письмовим застереженням</w:t>
      </w:r>
      <w:r w:rsidRPr="00B22AB5">
        <w:rPr>
          <w:szCs w:val="28"/>
        </w:rPr>
        <w:t>, зобов’язана подати Національному банку:</w:t>
      </w:r>
    </w:p>
    <w:p w14:paraId="76E6FF99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16E87F1B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B22AB5">
        <w:rPr>
          <w:szCs w:val="28"/>
        </w:rPr>
        <w:t xml:space="preserve">1) звіт про виконання письмового застереження; </w:t>
      </w:r>
    </w:p>
    <w:p w14:paraId="7060DF49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</w:p>
    <w:p w14:paraId="4F62E15D" w14:textId="003A4E68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2) документи (копії документів, засвідчені в порядку, установленому абзацами дев</w:t>
      </w:r>
      <w:r w:rsidR="004157B6">
        <w:rPr>
          <w:szCs w:val="28"/>
        </w:rPr>
        <w:t>’</w:t>
      </w:r>
      <w:r w:rsidRPr="00B22AB5">
        <w:rPr>
          <w:szCs w:val="28"/>
        </w:rPr>
        <w:t xml:space="preserve">ятим </w:t>
      </w:r>
      <w:r w:rsidR="004157B6">
        <w:rPr>
          <w:szCs w:val="28"/>
        </w:rPr>
        <w:t>–</w:t>
      </w:r>
      <w:r w:rsidRPr="00B22AB5">
        <w:rPr>
          <w:szCs w:val="28"/>
        </w:rPr>
        <w:t xml:space="preserve"> одинадцятим пункту 19 розділу ІІІ цього Положення), що підтверджують усунення </w:t>
      </w:r>
      <w:r w:rsidRPr="00B22AB5">
        <w:t xml:space="preserve">колекторською компанією </w:t>
      </w:r>
      <w:r w:rsidRPr="00B22AB5">
        <w:rPr>
          <w:szCs w:val="28"/>
        </w:rPr>
        <w:t>порушень та/або вжиття заходів щодо недопущення цих порушень у подальшій діяльності.</w:t>
      </w:r>
    </w:p>
    <w:p w14:paraId="1F6C91B7" w14:textId="4BDC8FD0" w:rsidR="00034C50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t>Колекторська компанія</w:t>
      </w:r>
      <w:r w:rsidRPr="00B22AB5">
        <w:rPr>
          <w:szCs w:val="28"/>
        </w:rPr>
        <w:t>, до якої Національним банком був застосований захід впливу у вигляді письмового застереження, зобов’язана підтвердити усунення порушень, зазначених у письмовому застереженні,</w:t>
      </w:r>
      <w:r w:rsidR="00ED4C45">
        <w:rPr>
          <w:szCs w:val="28"/>
        </w:rPr>
        <w:t xml:space="preserve"> </w:t>
      </w:r>
      <w:r w:rsidRPr="00B22AB5">
        <w:rPr>
          <w:szCs w:val="28"/>
        </w:rPr>
        <w:t xml:space="preserve">та/або вжиті </w:t>
      </w:r>
      <w:r w:rsidRPr="00B22AB5">
        <w:t xml:space="preserve">колекторською компанією </w:t>
      </w:r>
      <w:r w:rsidRPr="00B22AB5">
        <w:rPr>
          <w:szCs w:val="28"/>
        </w:rPr>
        <w:t>заходи щодо недопущення порушень у подальшій діяльності шляхом надання Національному банку з урахуванням абзацу першого пункту</w:t>
      </w:r>
      <w:r w:rsidR="00AA1E7A">
        <w:rPr>
          <w:szCs w:val="28"/>
        </w:rPr>
        <w:t xml:space="preserve"> </w:t>
      </w:r>
      <w:r w:rsidRPr="00B22AB5">
        <w:rPr>
          <w:szCs w:val="28"/>
        </w:rPr>
        <w:t>25</w:t>
      </w:r>
      <w:r w:rsidR="00AA1E7A">
        <w:rPr>
          <w:szCs w:val="28"/>
        </w:rPr>
        <w:t xml:space="preserve"> </w:t>
      </w:r>
      <w:r w:rsidRPr="00B22AB5">
        <w:rPr>
          <w:szCs w:val="28"/>
        </w:rPr>
        <w:t>та пункту 26 розділу ІV цього Положення звіту про виконання письмового застереження, а також</w:t>
      </w:r>
      <w:r w:rsidR="00ED4C45">
        <w:rPr>
          <w:szCs w:val="28"/>
        </w:rPr>
        <w:t xml:space="preserve"> </w:t>
      </w:r>
      <w:r w:rsidRPr="00B22AB5">
        <w:rPr>
          <w:szCs w:val="28"/>
        </w:rPr>
        <w:t xml:space="preserve">документів/копій документів, визначених </w:t>
      </w:r>
      <w:r w:rsidR="004157B6">
        <w:rPr>
          <w:szCs w:val="28"/>
        </w:rPr>
        <w:t>у</w:t>
      </w:r>
      <w:r w:rsidR="004157B6" w:rsidRPr="00B22AB5">
        <w:rPr>
          <w:szCs w:val="28"/>
        </w:rPr>
        <w:t xml:space="preserve"> </w:t>
      </w:r>
      <w:r w:rsidRPr="00B22AB5">
        <w:rPr>
          <w:szCs w:val="28"/>
        </w:rPr>
        <w:t>підпункті 2 пункту 25 розділу ІV цього Положення, які підтверджують</w:t>
      </w:r>
      <w:r w:rsidR="00ED4C45">
        <w:rPr>
          <w:szCs w:val="28"/>
        </w:rPr>
        <w:t xml:space="preserve"> </w:t>
      </w:r>
      <w:r w:rsidRPr="00B22AB5">
        <w:rPr>
          <w:szCs w:val="28"/>
        </w:rPr>
        <w:t xml:space="preserve">усунення </w:t>
      </w:r>
      <w:r w:rsidRPr="00B22AB5">
        <w:t xml:space="preserve">колекторською компанією </w:t>
      </w:r>
      <w:r w:rsidRPr="00B22AB5">
        <w:rPr>
          <w:szCs w:val="28"/>
        </w:rPr>
        <w:t>порушень та/або вжиті нею заходи щодо недопущення цих порушень у подальшій діяльності.</w:t>
      </w:r>
    </w:p>
    <w:p w14:paraId="04A57876" w14:textId="77777777" w:rsidR="00ED4C45" w:rsidRPr="00B22AB5" w:rsidRDefault="00ED4C45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231EE6A9" w14:textId="69CAFFE9" w:rsidR="00034C50" w:rsidRPr="00B22AB5" w:rsidRDefault="000E4693" w:rsidP="00B22AB5">
      <w:pPr>
        <w:shd w:val="clear" w:color="auto" w:fill="FFFFFF"/>
        <w:ind w:firstLine="709"/>
      </w:pPr>
      <w:r w:rsidRPr="00B22AB5">
        <w:t>26. Національний банк має право встановити в письмовому застереженні більший строк, ніж зазначено в пункті 25 розділу ІV цього Положення (далі ‒ збільшений строк для звітування), для подання колекторською компанією Національному банку звіту про виконання письмового застереження та копій відповідних документів.</w:t>
      </w:r>
    </w:p>
    <w:p w14:paraId="73839850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 xml:space="preserve">Національний банк зазначає в </w:t>
      </w:r>
      <w:r w:rsidRPr="00B22AB5">
        <w:rPr>
          <w:shd w:val="clear" w:color="auto" w:fill="FFFFFF"/>
        </w:rPr>
        <w:t xml:space="preserve">письмовому застереженні </w:t>
      </w:r>
      <w:r w:rsidRPr="00B22AB5">
        <w:rPr>
          <w:szCs w:val="28"/>
        </w:rPr>
        <w:t>підстави встановлення збільшеного строку для звітування.</w:t>
      </w:r>
    </w:p>
    <w:p w14:paraId="1A773ABD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6B1519EF" w14:textId="39CD784F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27.</w:t>
      </w:r>
      <w:r w:rsidR="004C43FF">
        <w:rPr>
          <w:b/>
          <w:szCs w:val="28"/>
        </w:rPr>
        <w:t> </w:t>
      </w:r>
      <w:r w:rsidRPr="00B22AB5">
        <w:rPr>
          <w:szCs w:val="28"/>
        </w:rPr>
        <w:t xml:space="preserve">Національний банк у межах строку виконання вимоги має право вимагати від </w:t>
      </w:r>
      <w:r w:rsidRPr="00B22AB5">
        <w:t xml:space="preserve">колекторської компанії </w:t>
      </w:r>
      <w:r w:rsidRPr="00B22AB5">
        <w:rPr>
          <w:szCs w:val="28"/>
        </w:rPr>
        <w:t>надання інформації щодо стану виконання письмового застереження, уключаючи надання інформації за формами, визначеними письмовим запитом Національного банку.</w:t>
      </w:r>
    </w:p>
    <w:p w14:paraId="2390C549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t xml:space="preserve">Колекторська компанія </w:t>
      </w:r>
      <w:r w:rsidRPr="00B22AB5">
        <w:rPr>
          <w:szCs w:val="28"/>
        </w:rPr>
        <w:t>зобов’язана надати інформацію щодо стану виконання письмового застереження у встановлений письмовим запитом Національного банку строк та за визначеною таким запитом формою.</w:t>
      </w:r>
    </w:p>
    <w:p w14:paraId="03ED44E2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407850E4" w14:textId="4EC7A349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>28.</w:t>
      </w:r>
      <w:r w:rsidR="004C43FF">
        <w:rPr>
          <w:b/>
          <w:szCs w:val="28"/>
        </w:rPr>
        <w:t> </w:t>
      </w:r>
      <w:r w:rsidRPr="00B22AB5">
        <w:rPr>
          <w:szCs w:val="28"/>
        </w:rPr>
        <w:t xml:space="preserve">Національний банк за результатами аналізу </w:t>
      </w:r>
      <w:r w:rsidRPr="00B22AB5">
        <w:rPr>
          <w:bCs/>
          <w:szCs w:val="28"/>
        </w:rPr>
        <w:t>звіту про виконання письмового застереження</w:t>
      </w:r>
      <w:r w:rsidRPr="00B22AB5">
        <w:rPr>
          <w:szCs w:val="28"/>
        </w:rPr>
        <w:t xml:space="preserve"> та наданих копій документів</w:t>
      </w:r>
      <w:r w:rsidR="00AA06BD">
        <w:rPr>
          <w:szCs w:val="28"/>
        </w:rPr>
        <w:t xml:space="preserve"> </w:t>
      </w:r>
      <w:r w:rsidRPr="00B22AB5">
        <w:rPr>
          <w:szCs w:val="28"/>
        </w:rPr>
        <w:t xml:space="preserve">має право на свій письмовий запит відповідно до вимог законодавства України одержувати від колекторської компанії додаткові пояснення, </w:t>
      </w:r>
      <w:r w:rsidRPr="00B22AB5">
        <w:rPr>
          <w:rFonts w:eastAsia="Segoe UI"/>
          <w:szCs w:val="28"/>
          <w:lang w:bidi="en-US"/>
        </w:rPr>
        <w:t>інформацію/документи/копії документів</w:t>
      </w:r>
      <w:r w:rsidRPr="00B22AB5">
        <w:rPr>
          <w:szCs w:val="28"/>
        </w:rPr>
        <w:t xml:space="preserve">, якщо надані </w:t>
      </w:r>
      <w:r w:rsidRPr="00B22AB5">
        <w:t xml:space="preserve">колекторською компанією </w:t>
      </w:r>
      <w:r w:rsidRPr="00B22AB5">
        <w:rPr>
          <w:bCs/>
          <w:szCs w:val="28"/>
        </w:rPr>
        <w:t>звіт про виконання письмового застереження</w:t>
      </w:r>
      <w:r w:rsidRPr="00B22AB5">
        <w:rPr>
          <w:szCs w:val="28"/>
        </w:rPr>
        <w:t xml:space="preserve"> та/або копії документів не підтверджують (не повністю підтверджують) усунення порушень та/або вжиття</w:t>
      </w:r>
      <w:r w:rsidRPr="00B22AB5">
        <w:rPr>
          <w:b/>
          <w:szCs w:val="28"/>
        </w:rPr>
        <w:t xml:space="preserve"> </w:t>
      </w:r>
      <w:r w:rsidRPr="00B22AB5">
        <w:rPr>
          <w:szCs w:val="28"/>
        </w:rPr>
        <w:t>заходів щодо недопущення цих порушень у подальшій діяльності.</w:t>
      </w:r>
    </w:p>
    <w:p w14:paraId="62C41CE8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1895E792" w14:textId="4B4E3158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szCs w:val="28"/>
        </w:rPr>
        <w:t xml:space="preserve">29. </w:t>
      </w:r>
      <w:r w:rsidRPr="00B22AB5">
        <w:rPr>
          <w:bCs/>
          <w:szCs w:val="28"/>
        </w:rPr>
        <w:t xml:space="preserve">Національний банк під час аналізу звіту </w:t>
      </w:r>
      <w:r w:rsidRPr="00B22AB5">
        <w:t xml:space="preserve">колекторської компанії </w:t>
      </w:r>
      <w:r w:rsidRPr="00B22AB5">
        <w:rPr>
          <w:bCs/>
          <w:szCs w:val="28"/>
        </w:rPr>
        <w:t xml:space="preserve">про виконання письмового застереження враховує вжиті </w:t>
      </w:r>
      <w:r w:rsidRPr="00B22AB5">
        <w:t xml:space="preserve">колекторською компанією </w:t>
      </w:r>
      <w:r w:rsidRPr="00B22AB5">
        <w:rPr>
          <w:bCs/>
          <w:szCs w:val="28"/>
        </w:rPr>
        <w:t>заходи, які не передбачені в розробленому плані заходів для усунення порушення, якщо ефект від їх реалізації забезпечив досягнення передбачених таким планом цілей.</w:t>
      </w:r>
    </w:p>
    <w:p w14:paraId="49E1861C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BE2B13E" w14:textId="2EA63DAD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30.</w:t>
      </w:r>
      <w:r w:rsidRPr="00B22AB5">
        <w:rPr>
          <w:b/>
          <w:bCs/>
          <w:szCs w:val="28"/>
        </w:rPr>
        <w:t> </w:t>
      </w:r>
      <w:r w:rsidRPr="00B22AB5">
        <w:rPr>
          <w:bCs/>
          <w:szCs w:val="28"/>
        </w:rPr>
        <w:t xml:space="preserve">Національний банк </w:t>
      </w:r>
      <w:r w:rsidRPr="00B22AB5">
        <w:rPr>
          <w:bCs/>
          <w:szCs w:val="28"/>
          <w:shd w:val="clear" w:color="auto" w:fill="FFFFFF"/>
        </w:rPr>
        <w:t>має право</w:t>
      </w:r>
      <w:r w:rsidRPr="00B22AB5">
        <w:rPr>
          <w:bCs/>
          <w:szCs w:val="28"/>
        </w:rPr>
        <w:t xml:space="preserve"> не пізніше останнього дня строку виконання вимоги/вжиття заходів продовжити строк виконання письмового застереження, якщо </w:t>
      </w:r>
      <w:r w:rsidRPr="00B22AB5">
        <w:t>колекторською компанією</w:t>
      </w:r>
      <w:r w:rsidR="00ED4C45">
        <w:t xml:space="preserve"> </w:t>
      </w:r>
      <w:r w:rsidRPr="00B22AB5">
        <w:rPr>
          <w:bCs/>
          <w:szCs w:val="28"/>
        </w:rPr>
        <w:t xml:space="preserve">подано </w:t>
      </w:r>
      <w:r w:rsidR="00F41D70" w:rsidRPr="00B22AB5">
        <w:rPr>
          <w:bCs/>
          <w:szCs w:val="28"/>
        </w:rPr>
        <w:t>Національно</w:t>
      </w:r>
      <w:r w:rsidR="00F41D70">
        <w:rPr>
          <w:bCs/>
          <w:szCs w:val="28"/>
        </w:rPr>
        <w:t>му</w:t>
      </w:r>
      <w:r w:rsidR="00F41D70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банку обґрунтоване клопотання про продовження строку виконання письмового застереження разом із підтвердними документами/інформацією щодо неможливості виконання з причин, що не залежать від такої компанії</w:t>
      </w:r>
      <w:r w:rsidR="00335B80">
        <w:rPr>
          <w:bCs/>
          <w:szCs w:val="28"/>
        </w:rPr>
        <w:t>,</w:t>
      </w:r>
      <w:r w:rsidRPr="00B22AB5">
        <w:rPr>
          <w:bCs/>
          <w:szCs w:val="28"/>
        </w:rPr>
        <w:t xml:space="preserve"> письмового застереження у встановлений Національним банком строк; і клопотання подано до Національного банку не пізніше </w:t>
      </w:r>
      <w:r w:rsidR="003F72C2" w:rsidRPr="00B22AB5">
        <w:rPr>
          <w:bCs/>
          <w:szCs w:val="28"/>
        </w:rPr>
        <w:t>10</w:t>
      </w:r>
      <w:r w:rsidR="003F72C2">
        <w:rPr>
          <w:bCs/>
          <w:szCs w:val="28"/>
        </w:rPr>
        <w:t> </w:t>
      </w:r>
      <w:r w:rsidRPr="00B22AB5">
        <w:rPr>
          <w:bCs/>
          <w:szCs w:val="28"/>
        </w:rPr>
        <w:t>робочих днів до дня закінчення строку виконання вимоги/</w:t>
      </w:r>
      <w:r w:rsidR="006A50BA">
        <w:rPr>
          <w:bCs/>
          <w:szCs w:val="28"/>
        </w:rPr>
        <w:t>у</w:t>
      </w:r>
      <w:r w:rsidR="006A50BA" w:rsidRPr="00B22AB5">
        <w:rPr>
          <w:bCs/>
          <w:szCs w:val="28"/>
        </w:rPr>
        <w:t xml:space="preserve">життя </w:t>
      </w:r>
      <w:r w:rsidRPr="00B22AB5">
        <w:rPr>
          <w:bCs/>
          <w:szCs w:val="28"/>
        </w:rPr>
        <w:t>заходів, установленого Національним банком.</w:t>
      </w:r>
    </w:p>
    <w:p w14:paraId="72B685E4" w14:textId="46FD98A4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 xml:space="preserve">Рішення про продовження або відмову в продовженні строку виконання письмового застереження приймає Правління. Рішення надсилається </w:t>
      </w:r>
      <w:r w:rsidRPr="00B22AB5">
        <w:t>колекторській компанії</w:t>
      </w:r>
      <w:r w:rsidRPr="00B22AB5">
        <w:rPr>
          <w:bCs/>
          <w:szCs w:val="28"/>
        </w:rPr>
        <w:t>, щодо якої прийнято таке рішення, у порядку, визначеному в підпункті 2 пункту 11 розділу ІІІ цього Положення.</w:t>
      </w:r>
    </w:p>
    <w:p w14:paraId="5F3B6B18" w14:textId="77777777" w:rsidR="00034C50" w:rsidRPr="00B22AB5" w:rsidRDefault="000E4693" w:rsidP="00B22AB5">
      <w:pPr>
        <w:pStyle w:val="afa"/>
        <w:rPr>
          <w:bCs/>
        </w:rPr>
      </w:pPr>
      <w:r w:rsidRPr="00B22AB5">
        <w:rPr>
          <w:bCs/>
        </w:rPr>
        <w:t xml:space="preserve"> </w:t>
      </w:r>
    </w:p>
    <w:p w14:paraId="05886DE2" w14:textId="23C8B1EE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</w:rPr>
        <w:t>31.</w:t>
      </w:r>
      <w:r w:rsidR="004C43FF">
        <w:rPr>
          <w:bCs/>
        </w:rPr>
        <w:t> </w:t>
      </w:r>
      <w:r w:rsidRPr="00B22AB5">
        <w:rPr>
          <w:bCs/>
          <w:szCs w:val="28"/>
        </w:rPr>
        <w:t>Національний банк залишає без розгляду клопотання колекторської компанії про продовження строку виконання письмового застереження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 xml:space="preserve">в разі подання такою </w:t>
      </w:r>
      <w:r w:rsidR="00760666">
        <w:rPr>
          <w:bCs/>
          <w:szCs w:val="28"/>
        </w:rPr>
        <w:t xml:space="preserve">компанією </w:t>
      </w:r>
      <w:r w:rsidRPr="00B22AB5">
        <w:rPr>
          <w:bCs/>
          <w:szCs w:val="28"/>
        </w:rPr>
        <w:t>клопотання пізніше строку, зазначеного в абзаці першому пункту 30 розділу ІV цього Положення.</w:t>
      </w:r>
    </w:p>
    <w:p w14:paraId="5DEC3BBC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4ABC83D2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32. Національний банк не пізніше останнього дня строку для виконання вимоги/вжиття заходів приймає рішення про відмову в продовженні </w:t>
      </w:r>
      <w:r w:rsidRPr="00B22AB5">
        <w:rPr>
          <w:bCs/>
        </w:rPr>
        <w:t>встановленого Національним банком</w:t>
      </w:r>
      <w:r w:rsidRPr="00B22AB5">
        <w:rPr>
          <w:bCs/>
          <w:szCs w:val="28"/>
        </w:rPr>
        <w:t xml:space="preserve"> строку виконання письмового застереження, якщо колекторською компанією не подано підтвердних документів/інформації щодо неможливості виконання </w:t>
      </w:r>
      <w:r w:rsidRPr="00B22AB5">
        <w:rPr>
          <w:bCs/>
        </w:rPr>
        <w:t>письмового застереження в установлений Національним банком</w:t>
      </w:r>
      <w:r w:rsidRPr="00B22AB5">
        <w:rPr>
          <w:bCs/>
          <w:szCs w:val="28"/>
        </w:rPr>
        <w:t xml:space="preserve"> строк з причин, що не залежать від такої компанії. </w:t>
      </w:r>
    </w:p>
    <w:p w14:paraId="3D19F80A" w14:textId="5B0B0AE7" w:rsidR="00034C50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Рішення про відмову в продовженні строку виконання рішення про письмове застереження надсилається колекторській компанії, щодо якої прийнято таке рішення, у порядку, визначеному в підпункті 2 пункту 11 розділу ІІІ цього Положення. </w:t>
      </w:r>
    </w:p>
    <w:p w14:paraId="51AE170F" w14:textId="77777777" w:rsidR="00ED4C45" w:rsidRPr="00B22AB5" w:rsidRDefault="00ED4C45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284D6EED" w14:textId="612FDC33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>33.</w:t>
      </w:r>
      <w:r w:rsidR="004C43FF">
        <w:rPr>
          <w:b/>
          <w:szCs w:val="28"/>
        </w:rPr>
        <w:t> </w:t>
      </w:r>
      <w:r w:rsidRPr="00B22AB5">
        <w:rPr>
          <w:szCs w:val="28"/>
        </w:rPr>
        <w:t xml:space="preserve">До </w:t>
      </w:r>
      <w:r w:rsidRPr="00B22AB5">
        <w:rPr>
          <w:bCs/>
          <w:szCs w:val="28"/>
        </w:rPr>
        <w:t xml:space="preserve">колекторської компанії </w:t>
      </w:r>
      <w:r w:rsidRPr="00B22AB5">
        <w:rPr>
          <w:szCs w:val="28"/>
        </w:rPr>
        <w:t xml:space="preserve">не застосовується захід впливу у вигляді письмового застереження в разі вчинення нею порушення, зазначеного </w:t>
      </w:r>
      <w:r w:rsidR="006A50BA">
        <w:rPr>
          <w:szCs w:val="28"/>
        </w:rPr>
        <w:t xml:space="preserve">в </w:t>
      </w:r>
      <w:r w:rsidRPr="00B22AB5">
        <w:rPr>
          <w:szCs w:val="28"/>
        </w:rPr>
        <w:t xml:space="preserve">пункті 20 розділу </w:t>
      </w:r>
      <w:r w:rsidRPr="00B22AB5">
        <w:t>ІV</w:t>
      </w:r>
      <w:r w:rsidRPr="00B22AB5">
        <w:rPr>
          <w:szCs w:val="28"/>
        </w:rPr>
        <w:t xml:space="preserve"> цього Положення, якщо вчинене порушення є систематичним порушенням законодавства України. Національний банк </w:t>
      </w:r>
      <w:r w:rsidRPr="00B22AB5">
        <w:t xml:space="preserve">має право розглянути </w:t>
      </w:r>
      <w:r w:rsidRPr="00B22AB5">
        <w:rPr>
          <w:szCs w:val="28"/>
        </w:rPr>
        <w:t xml:space="preserve">в цьому разі питання про застосування до </w:t>
      </w:r>
      <w:r w:rsidRPr="00B22AB5">
        <w:rPr>
          <w:bCs/>
          <w:szCs w:val="28"/>
        </w:rPr>
        <w:t xml:space="preserve">колекторської компанії </w:t>
      </w:r>
      <w:r w:rsidRPr="00B22AB5">
        <w:t>іншого заходу впливу, адекватного вчиненому порушенню, з дотриманням вимог абзацу сьомого частини першої статті 28 Закону про споживче кредитування</w:t>
      </w:r>
      <w:r w:rsidRPr="00B22AB5">
        <w:rPr>
          <w:szCs w:val="28"/>
        </w:rPr>
        <w:t>.</w:t>
      </w:r>
    </w:p>
    <w:p w14:paraId="3DA5450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</w:p>
    <w:p w14:paraId="0855E999" w14:textId="2115FB61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B22AB5">
        <w:rPr>
          <w:szCs w:val="28"/>
        </w:rPr>
        <w:t>34.</w:t>
      </w:r>
      <w:r w:rsidR="004C43FF">
        <w:rPr>
          <w:szCs w:val="28"/>
        </w:rPr>
        <w:t> </w:t>
      </w:r>
      <w:r w:rsidRPr="00B22AB5">
        <w:rPr>
          <w:szCs w:val="28"/>
        </w:rPr>
        <w:t>Національний банк у разі невиконання колекторською компанією вимоги усунути порушення, зазначеної в письмовому застереженні, має право розглянути питання щодо виключення відомостей про колекторську компанію з реєстру колекторських компаній на підставі пункту 10 частини другої статті 26 Закону про споживче кредитування в порядку, визначеному нормативно-правовим актом Національного банку з питань реєстрації колекторських компаній.</w:t>
      </w:r>
    </w:p>
    <w:p w14:paraId="62EF5411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127906F1" w14:textId="77777777" w:rsidR="00034C50" w:rsidRPr="00B22AB5" w:rsidRDefault="000E4693" w:rsidP="00B22AB5">
      <w:pPr>
        <w:pStyle w:val="Default"/>
        <w:jc w:val="center"/>
        <w:rPr>
          <w:color w:val="auto"/>
          <w:sz w:val="28"/>
          <w:szCs w:val="28"/>
        </w:rPr>
      </w:pPr>
      <w:r w:rsidRPr="00B22AB5">
        <w:rPr>
          <w:bCs/>
          <w:color w:val="auto"/>
          <w:sz w:val="28"/>
          <w:szCs w:val="28"/>
        </w:rPr>
        <w:t>V. Накладення штрафу</w:t>
      </w:r>
    </w:p>
    <w:p w14:paraId="480BFB34" w14:textId="77777777" w:rsidR="00034C50" w:rsidRPr="00B22AB5" w:rsidRDefault="00034C50" w:rsidP="00B22AB5">
      <w:pPr>
        <w:pStyle w:val="Default"/>
        <w:jc w:val="center"/>
        <w:rPr>
          <w:color w:val="auto"/>
          <w:sz w:val="28"/>
          <w:szCs w:val="28"/>
        </w:rPr>
      </w:pPr>
    </w:p>
    <w:p w14:paraId="0EB0E7D0" w14:textId="43B47F55" w:rsidR="00034C50" w:rsidRPr="00B22AB5" w:rsidRDefault="000E4693" w:rsidP="004C43F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Autospacing="0" w:afterAutospacing="0"/>
        <w:ind w:left="0" w:firstLine="709"/>
        <w:jc w:val="both"/>
      </w:pPr>
      <w:r w:rsidRPr="00B22AB5">
        <w:rPr>
          <w:bCs/>
          <w:szCs w:val="28"/>
        </w:rPr>
        <w:t xml:space="preserve">Національний банк накладає штраф (штрафну санкцію) на колекторську компанію за порушення </w:t>
      </w:r>
      <w:r w:rsidRPr="00B22AB5">
        <w:rPr>
          <w:rFonts w:eastAsiaTheme="minorEastAsia"/>
          <w:bCs/>
          <w:szCs w:val="28"/>
          <w:lang w:eastAsia="en-US"/>
        </w:rPr>
        <w:t>законодавства щодо врегулювання простроченої заборгованості</w:t>
      </w:r>
      <w:r w:rsidRPr="00B22AB5">
        <w:rPr>
          <w:bCs/>
          <w:szCs w:val="28"/>
        </w:rPr>
        <w:t xml:space="preserve">, передбачений </w:t>
      </w:r>
      <w:r w:rsidR="006A50BA">
        <w:rPr>
          <w:bCs/>
          <w:szCs w:val="28"/>
        </w:rPr>
        <w:t xml:space="preserve">у </w:t>
      </w:r>
      <w:r w:rsidR="006A50BA" w:rsidRPr="00B22AB5">
        <w:rPr>
          <w:bCs/>
          <w:szCs w:val="28"/>
        </w:rPr>
        <w:t>статт</w:t>
      </w:r>
      <w:r w:rsidR="006A50BA">
        <w:rPr>
          <w:bCs/>
          <w:szCs w:val="28"/>
        </w:rPr>
        <w:t>і</w:t>
      </w:r>
      <w:r w:rsidR="006A50BA" w:rsidRPr="00B22AB5">
        <w:rPr>
          <w:bCs/>
          <w:szCs w:val="28"/>
        </w:rPr>
        <w:t xml:space="preserve"> </w:t>
      </w:r>
      <w:r w:rsidRPr="00B22AB5">
        <w:rPr>
          <w:bCs/>
          <w:szCs w:val="28"/>
        </w:rPr>
        <w:t>41</w:t>
      </w:r>
      <w:r w:rsidRPr="00B22AB5">
        <w:rPr>
          <w:bCs/>
          <w:szCs w:val="28"/>
          <w:vertAlign w:val="superscript"/>
        </w:rPr>
        <w:t>1</w:t>
      </w:r>
      <w:r w:rsidRPr="00B22AB5">
        <w:rPr>
          <w:bCs/>
          <w:szCs w:val="28"/>
        </w:rPr>
        <w:t xml:space="preserve"> Закону про фінансові послуги.</w:t>
      </w:r>
    </w:p>
    <w:p w14:paraId="33B9DBF2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709"/>
        <w:jc w:val="both"/>
        <w:rPr>
          <w:bCs/>
          <w:szCs w:val="28"/>
        </w:rPr>
      </w:pPr>
    </w:p>
    <w:p w14:paraId="7C37B464" w14:textId="0560C249" w:rsidR="00034C50" w:rsidRPr="00B22AB5" w:rsidRDefault="000E4693" w:rsidP="004C43FF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szCs w:val="28"/>
        </w:rPr>
      </w:pPr>
      <w:r w:rsidRPr="00B22AB5">
        <w:rPr>
          <w:bCs/>
          <w:szCs w:val="28"/>
        </w:rPr>
        <w:t>Рішення про накладення штрафу (</w:t>
      </w:r>
      <w:r w:rsidRPr="00B22AB5">
        <w:rPr>
          <w:bCs/>
          <w:szCs w:val="28"/>
          <w:shd w:val="clear" w:color="auto" w:fill="FFFFFF"/>
        </w:rPr>
        <w:t xml:space="preserve">штрафної санкції) </w:t>
      </w:r>
      <w:r w:rsidRPr="00B22AB5">
        <w:rPr>
          <w:bCs/>
          <w:szCs w:val="28"/>
        </w:rPr>
        <w:t>на колекторську компанію приймає</w:t>
      </w:r>
      <w:r w:rsidR="006400D0" w:rsidRPr="00B22AB5">
        <w:rPr>
          <w:bCs/>
          <w:szCs w:val="28"/>
        </w:rPr>
        <w:t xml:space="preserve"> Правління</w:t>
      </w:r>
      <w:r w:rsidRPr="00B22AB5">
        <w:rPr>
          <w:szCs w:val="28"/>
          <w:shd w:val="clear" w:color="auto" w:fill="FFFFFF"/>
        </w:rPr>
        <w:t>.</w:t>
      </w:r>
    </w:p>
    <w:p w14:paraId="00106C99" w14:textId="77777777" w:rsidR="00034C50" w:rsidRPr="00B22AB5" w:rsidRDefault="00034C50" w:rsidP="00B22AB5">
      <w:pPr>
        <w:pStyle w:val="afa"/>
      </w:pPr>
    </w:p>
    <w:p w14:paraId="21CA4068" w14:textId="276068F9" w:rsidR="00034C50" w:rsidRPr="00B22AB5" w:rsidRDefault="000E4693" w:rsidP="003411C5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</w:pPr>
      <w:r w:rsidRPr="00B22AB5">
        <w:rPr>
          <w:bCs/>
        </w:rPr>
        <w:t>Національний банк у разі виявлення факту порушення колекторською компанією</w:t>
      </w:r>
      <w:r w:rsidRPr="00B22AB5">
        <w:rPr>
          <w:bCs/>
          <w:szCs w:val="28"/>
        </w:rPr>
        <w:t xml:space="preserve"> законодавства</w:t>
      </w:r>
      <w:r w:rsidR="00ED4C45">
        <w:rPr>
          <w:bCs/>
          <w:szCs w:val="28"/>
        </w:rPr>
        <w:t xml:space="preserve"> </w:t>
      </w:r>
      <w:r w:rsidRPr="00B22AB5">
        <w:rPr>
          <w:rFonts w:eastAsiaTheme="minorEastAsia"/>
          <w:bCs/>
          <w:szCs w:val="28"/>
          <w:lang w:eastAsia="en-US"/>
        </w:rPr>
        <w:t>щодо врегулювання простроченої заборгованості</w:t>
      </w:r>
      <w:r w:rsidR="00091924">
        <w:rPr>
          <w:bCs/>
        </w:rPr>
        <w:t xml:space="preserve"> </w:t>
      </w:r>
      <w:r w:rsidRPr="00B22AB5">
        <w:t xml:space="preserve">не пізніше 45 календарних днів із дати складання документа, у якому зафіксовані порушення, готує </w:t>
      </w:r>
      <w:proofErr w:type="spellStart"/>
      <w:r w:rsidRPr="00B22AB5">
        <w:t>проєкт</w:t>
      </w:r>
      <w:proofErr w:type="spellEnd"/>
      <w:r w:rsidRPr="00B22AB5">
        <w:t xml:space="preserve"> рішення про накладення штраф</w:t>
      </w:r>
      <w:bookmarkStart w:id="5" w:name="_Hlk74757053"/>
      <w:r w:rsidRPr="00B22AB5">
        <w:t>у (штраф</w:t>
      </w:r>
      <w:bookmarkEnd w:id="5"/>
      <w:r w:rsidRPr="00B22AB5">
        <w:t xml:space="preserve">ної санкції) на колекторську компанію та подає такий </w:t>
      </w:r>
      <w:proofErr w:type="spellStart"/>
      <w:r w:rsidRPr="00B22AB5">
        <w:t>проєкт</w:t>
      </w:r>
      <w:proofErr w:type="spellEnd"/>
      <w:r w:rsidRPr="00B22AB5">
        <w:t xml:space="preserve"> рішення разом із документом, у якому зафіксовані порушення, а також поясненнями (за наявності) керівника або уповноваженого представника колекторської компанії </w:t>
      </w:r>
      <w:r w:rsidR="00E612A7" w:rsidRPr="00B22AB5">
        <w:t xml:space="preserve">Правлінню </w:t>
      </w:r>
      <w:r w:rsidRPr="00B22AB5">
        <w:t>для прийняття рішення.</w:t>
      </w:r>
    </w:p>
    <w:p w14:paraId="6715A7AD" w14:textId="77777777" w:rsidR="00034C50" w:rsidRPr="00B22AB5" w:rsidRDefault="00034C50" w:rsidP="00B22AB5">
      <w:pPr>
        <w:pStyle w:val="afa"/>
        <w:ind w:left="1211"/>
        <w:rPr>
          <w:bCs/>
        </w:rPr>
      </w:pPr>
    </w:p>
    <w:p w14:paraId="44CE8624" w14:textId="74CC6099" w:rsidR="00034C50" w:rsidRPr="00B22AB5" w:rsidRDefault="00E612A7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</w:pPr>
      <w:r w:rsidRPr="00B22AB5">
        <w:rPr>
          <w:bCs/>
        </w:rPr>
        <w:t xml:space="preserve">Правління </w:t>
      </w:r>
      <w:r w:rsidR="000E4693" w:rsidRPr="00B22AB5">
        <w:rPr>
          <w:bCs/>
        </w:rPr>
        <w:t>приймає рішення про накладення на колекторську компанію штрафу (штрафної санкції) у межах строку, визначеного в пункті 15 розділу ІІІ цього Положення.</w:t>
      </w:r>
    </w:p>
    <w:p w14:paraId="41FCFB4E" w14:textId="77777777" w:rsidR="00034C50" w:rsidRPr="00B22AB5" w:rsidRDefault="00034C50" w:rsidP="00B22AB5">
      <w:pPr>
        <w:pStyle w:val="afa"/>
        <w:ind w:left="709"/>
        <w:rPr>
          <w:bCs/>
        </w:rPr>
      </w:pPr>
    </w:p>
    <w:p w14:paraId="2141AC37" w14:textId="5FA2BA3A" w:rsidR="00034C50" w:rsidRPr="00B22AB5" w:rsidRDefault="000E4693" w:rsidP="004C43FF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bCs/>
        </w:rPr>
      </w:pPr>
      <w:bookmarkStart w:id="6" w:name="n615"/>
      <w:bookmarkStart w:id="7" w:name="n614"/>
      <w:bookmarkStart w:id="8" w:name="n613"/>
      <w:bookmarkStart w:id="9" w:name="n612"/>
      <w:bookmarkEnd w:id="6"/>
      <w:bookmarkEnd w:id="7"/>
      <w:bookmarkEnd w:id="8"/>
      <w:bookmarkEnd w:id="9"/>
      <w:r w:rsidRPr="00B22AB5">
        <w:rPr>
          <w:bCs/>
        </w:rPr>
        <w:t>Рішення про накладення штрафу (штрафної санкції) додатково до інформації, зазначеної в пункті 9 розділу ІІІ цього Положення, повинно містити:</w:t>
      </w:r>
    </w:p>
    <w:p w14:paraId="6F787B64" w14:textId="77777777" w:rsidR="00034C50" w:rsidRPr="00B22AB5" w:rsidRDefault="00034C50" w:rsidP="00B22AB5">
      <w:pPr>
        <w:shd w:val="clear" w:color="auto" w:fill="FFFFFF"/>
        <w:rPr>
          <w:bCs/>
        </w:rPr>
      </w:pPr>
    </w:p>
    <w:p w14:paraId="7C229B1E" w14:textId="3FCAB8FF" w:rsidR="00034C50" w:rsidRPr="00B22AB5" w:rsidRDefault="000E4693" w:rsidP="004C43FF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розмір </w:t>
      </w:r>
      <w:r w:rsidR="006A50BA">
        <w:rPr>
          <w:bCs/>
          <w:szCs w:val="28"/>
        </w:rPr>
        <w:t>застосованого (</w:t>
      </w:r>
      <w:r w:rsidRPr="00B22AB5">
        <w:rPr>
          <w:bCs/>
          <w:szCs w:val="28"/>
        </w:rPr>
        <w:t>застосованої</w:t>
      </w:r>
      <w:r w:rsidR="006A50BA">
        <w:rPr>
          <w:bCs/>
          <w:szCs w:val="28"/>
        </w:rPr>
        <w:t>)</w:t>
      </w:r>
      <w:r w:rsidRPr="00B22AB5">
        <w:rPr>
          <w:bCs/>
          <w:szCs w:val="28"/>
        </w:rPr>
        <w:t xml:space="preserve"> штраф</w:t>
      </w:r>
      <w:r w:rsidRPr="00B22AB5">
        <w:rPr>
          <w:bCs/>
        </w:rPr>
        <w:t>у (штраф</w:t>
      </w:r>
      <w:r w:rsidRPr="00B22AB5">
        <w:rPr>
          <w:bCs/>
          <w:szCs w:val="28"/>
        </w:rPr>
        <w:t>ної санкції);</w:t>
      </w:r>
    </w:p>
    <w:p w14:paraId="56A5CE66" w14:textId="77777777" w:rsidR="00034C50" w:rsidRPr="00B22AB5" w:rsidRDefault="00034C50" w:rsidP="004C43FF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1EC0CAD" w14:textId="15B7DDB4" w:rsidR="00034C50" w:rsidRPr="00B22AB5" w:rsidRDefault="000E4693" w:rsidP="004C43FF">
      <w:pPr>
        <w:pStyle w:val="rvps2"/>
        <w:numPr>
          <w:ilvl w:val="0"/>
          <w:numId w:val="3"/>
        </w:numPr>
        <w:shd w:val="clear" w:color="auto" w:fill="FFFFFF"/>
        <w:tabs>
          <w:tab w:val="left" w:pos="633"/>
          <w:tab w:val="left" w:pos="993"/>
        </w:tabs>
        <w:spacing w:beforeAutospacing="0" w:afterAutospacing="0"/>
        <w:ind w:left="0" w:firstLine="709"/>
        <w:jc w:val="both"/>
      </w:pPr>
      <w:r w:rsidRPr="00B22AB5">
        <w:rPr>
          <w:bCs/>
          <w:szCs w:val="28"/>
        </w:rPr>
        <w:t>реквізити рахунку, на який повинна бути перерахована сума штраф</w:t>
      </w:r>
      <w:r w:rsidRPr="00B22AB5">
        <w:rPr>
          <w:bCs/>
        </w:rPr>
        <w:t>у (штраф</w:t>
      </w:r>
      <w:r w:rsidRPr="00B22AB5">
        <w:rPr>
          <w:bCs/>
          <w:szCs w:val="28"/>
        </w:rPr>
        <w:t>ної санкції), та строк, протягом якого колекторська компанія повинна сплатити штраф</w:t>
      </w:r>
      <w:r w:rsidRPr="00B22AB5">
        <w:rPr>
          <w:bCs/>
        </w:rPr>
        <w:t xml:space="preserve"> (штраф</w:t>
      </w:r>
      <w:r w:rsidRPr="00B22AB5">
        <w:rPr>
          <w:bCs/>
          <w:szCs w:val="28"/>
        </w:rPr>
        <w:t>ну санкцію)</w:t>
      </w:r>
      <w:r w:rsidR="003A7797">
        <w:rPr>
          <w:bCs/>
          <w:szCs w:val="28"/>
        </w:rPr>
        <w:t>,</w:t>
      </w:r>
      <w:r w:rsidRPr="00B22AB5">
        <w:rPr>
          <w:bCs/>
          <w:szCs w:val="28"/>
        </w:rPr>
        <w:t xml:space="preserve"> та повідомити про це Національний банк;</w:t>
      </w:r>
    </w:p>
    <w:p w14:paraId="47AF18B9" w14:textId="77777777" w:rsidR="00034C50" w:rsidRPr="00B22AB5" w:rsidRDefault="00034C50" w:rsidP="004C43FF">
      <w:pPr>
        <w:pStyle w:val="rvps2"/>
        <w:shd w:val="clear" w:color="auto" w:fill="FFFFFF"/>
        <w:tabs>
          <w:tab w:val="left" w:pos="633"/>
          <w:tab w:val="left" w:pos="993"/>
        </w:tabs>
        <w:spacing w:beforeAutospacing="0" w:afterAutospacing="0"/>
        <w:ind w:firstLine="709"/>
        <w:jc w:val="both"/>
        <w:rPr>
          <w:bCs/>
          <w:szCs w:val="28"/>
        </w:rPr>
      </w:pPr>
    </w:p>
    <w:p w14:paraId="23543CD0" w14:textId="5972641D" w:rsidR="00034C50" w:rsidRPr="00B22AB5" w:rsidRDefault="000E4693" w:rsidP="004C43FF">
      <w:pPr>
        <w:pStyle w:val="rvps2"/>
        <w:shd w:val="clear" w:color="auto" w:fill="FFFFFF"/>
        <w:spacing w:beforeAutospacing="0" w:afterAutospacing="0"/>
        <w:ind w:firstLine="709"/>
        <w:jc w:val="both"/>
        <w:rPr>
          <w:rFonts w:eastAsia="NSimSun"/>
          <w:szCs w:val="28"/>
          <w:lang w:eastAsia="zh-CN"/>
        </w:rPr>
      </w:pPr>
      <w:r w:rsidRPr="00B22AB5">
        <w:rPr>
          <w:szCs w:val="28"/>
          <w:shd w:val="clear" w:color="auto" w:fill="FFFFFF"/>
        </w:rPr>
        <w:t xml:space="preserve">3) відомості, передбачені </w:t>
      </w:r>
      <w:r w:rsidR="006A50BA">
        <w:rPr>
          <w:szCs w:val="28"/>
          <w:shd w:val="clear" w:color="auto" w:fill="FFFFFF"/>
        </w:rPr>
        <w:t xml:space="preserve">в </w:t>
      </w:r>
      <w:r w:rsidR="006A50BA" w:rsidRPr="00B22AB5">
        <w:rPr>
          <w:szCs w:val="28"/>
          <w:shd w:val="clear" w:color="auto" w:fill="FFFFFF"/>
        </w:rPr>
        <w:t>статт</w:t>
      </w:r>
      <w:r w:rsidR="006A50BA">
        <w:rPr>
          <w:szCs w:val="28"/>
          <w:shd w:val="clear" w:color="auto" w:fill="FFFFFF"/>
        </w:rPr>
        <w:t>і</w:t>
      </w:r>
      <w:r w:rsidR="006A50BA" w:rsidRPr="00B22AB5">
        <w:rPr>
          <w:szCs w:val="28"/>
          <w:shd w:val="clear" w:color="auto" w:fill="FFFFFF"/>
        </w:rPr>
        <w:t xml:space="preserve"> </w:t>
      </w:r>
      <w:r w:rsidRPr="00B22AB5">
        <w:rPr>
          <w:szCs w:val="28"/>
          <w:shd w:val="clear" w:color="auto" w:fill="FFFFFF"/>
        </w:rPr>
        <w:t xml:space="preserve">4 Закону України </w:t>
      </w:r>
      <w:r w:rsidRPr="00B22AB5">
        <w:rPr>
          <w:szCs w:val="28"/>
        </w:rPr>
        <w:t>“</w:t>
      </w:r>
      <w:r w:rsidRPr="00B22AB5">
        <w:rPr>
          <w:szCs w:val="28"/>
          <w:shd w:val="clear" w:color="auto" w:fill="FFFFFF"/>
        </w:rPr>
        <w:t>Про виконавче провадження</w:t>
      </w:r>
      <w:r w:rsidRPr="00B22AB5">
        <w:rPr>
          <w:rFonts w:eastAsia="NSimSun"/>
          <w:szCs w:val="28"/>
          <w:lang w:eastAsia="zh-CN"/>
        </w:rPr>
        <w:t>”.</w:t>
      </w:r>
    </w:p>
    <w:p w14:paraId="71ADB59A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01CBE12" w14:textId="22ED29CE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>Колекторська компанія, яка добровільно виконала рішення про накладення штрафу (штрафної санкції), зобов’язана подати Національному банку в порядку, визначеному в пункті 19 розділу ІІІ цього Положення,</w:t>
      </w:r>
      <w:r w:rsidR="00ED4C45">
        <w:rPr>
          <w:bCs/>
        </w:rPr>
        <w:t xml:space="preserve"> </w:t>
      </w:r>
      <w:r w:rsidRPr="00B22AB5">
        <w:rPr>
          <w:bCs/>
        </w:rPr>
        <w:t>копії документів, що підтверджують сплату суми штрафу (штрафної санкції).</w:t>
      </w:r>
    </w:p>
    <w:p w14:paraId="59B48C62" w14:textId="77777777" w:rsidR="00034C50" w:rsidRPr="00B22AB5" w:rsidRDefault="00034C50" w:rsidP="00B22AB5">
      <w:pPr>
        <w:pStyle w:val="afa"/>
        <w:ind w:left="0"/>
        <w:rPr>
          <w:sz w:val="24"/>
          <w:szCs w:val="24"/>
        </w:rPr>
      </w:pPr>
    </w:p>
    <w:p w14:paraId="7E7A6F41" w14:textId="77777777" w:rsidR="00034C50" w:rsidRPr="00B22AB5" w:rsidRDefault="000E4693" w:rsidP="00B22AB5">
      <w:pPr>
        <w:pStyle w:val="1"/>
        <w:spacing w:before="0" w:after="0" w:line="240" w:lineRule="auto"/>
        <w:rPr>
          <w:b w:val="0"/>
          <w:bCs/>
        </w:rPr>
      </w:pPr>
      <w:bookmarkStart w:id="10" w:name="n608"/>
      <w:bookmarkStart w:id="11" w:name="n986"/>
      <w:bookmarkEnd w:id="10"/>
      <w:bookmarkEnd w:id="11"/>
      <w:r w:rsidRPr="00B22AB5">
        <w:rPr>
          <w:b w:val="0"/>
          <w:bCs/>
        </w:rPr>
        <w:t>VІ. Тимчасова заборона колекторській компанії здійснювати врегулювання простроченої заборгованості</w:t>
      </w:r>
    </w:p>
    <w:p w14:paraId="3A0B00C8" w14:textId="77777777" w:rsidR="00034C50" w:rsidRPr="00B22AB5" w:rsidRDefault="00034C50" w:rsidP="00B22AB5">
      <w:pPr>
        <w:rPr>
          <w:b/>
        </w:rPr>
      </w:pPr>
    </w:p>
    <w:p w14:paraId="5329CF59" w14:textId="0F0CC777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</w:pPr>
      <w:r w:rsidRPr="00B22AB5">
        <w:rPr>
          <w:bCs/>
        </w:rPr>
        <w:t xml:space="preserve">Рішення про тимчасову заборону </w:t>
      </w:r>
      <w:r w:rsidRPr="00B22AB5">
        <w:t>колекторській компанії здійснювати врегулювання простроченої заборгованості відповідно до пункту 3 частини першої статті 28 Закону про споживче кредитування</w:t>
      </w:r>
      <w:r w:rsidR="00ED4C45">
        <w:t xml:space="preserve"> </w:t>
      </w:r>
      <w:r w:rsidRPr="00B22AB5">
        <w:rPr>
          <w:bCs/>
        </w:rPr>
        <w:t>(далі ‒ рішення про тимчасову заборону) приймає Правління</w:t>
      </w:r>
      <w:r w:rsidRPr="00B22AB5">
        <w:t xml:space="preserve">. </w:t>
      </w:r>
    </w:p>
    <w:p w14:paraId="0604693E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7246362E" w14:textId="16C75901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 xml:space="preserve">Рішення про тимчасову заборону додатково до інформації, зазначеної в пункті 9 розділу ІІІ цього Положення, повинно містити строк, до якого </w:t>
      </w:r>
      <w:r w:rsidRPr="00B22AB5">
        <w:t xml:space="preserve">колекторській компанії </w:t>
      </w:r>
      <w:r w:rsidR="000A7874">
        <w:rPr>
          <w:bCs/>
        </w:rPr>
        <w:t>потріб</w:t>
      </w:r>
      <w:r w:rsidR="000A7874" w:rsidRPr="00B22AB5">
        <w:rPr>
          <w:bCs/>
        </w:rPr>
        <w:t xml:space="preserve">но </w:t>
      </w:r>
      <w:r w:rsidRPr="00B22AB5">
        <w:rPr>
          <w:bCs/>
        </w:rPr>
        <w:t xml:space="preserve">усунути порушення та подати Національному банку звіт про усунення порушення і </w:t>
      </w:r>
      <w:r w:rsidRPr="00091924">
        <w:rPr>
          <w:bCs/>
        </w:rPr>
        <w:t>засвідчені такою компанією</w:t>
      </w:r>
      <w:r w:rsidR="00091924">
        <w:rPr>
          <w:bCs/>
        </w:rPr>
        <w:t xml:space="preserve"> в порядку, </w:t>
      </w:r>
      <w:r w:rsidR="00CA600D" w:rsidRPr="00B22AB5">
        <w:t>установленому абзацами дев</w:t>
      </w:r>
      <w:r w:rsidR="00CA600D">
        <w:t>’</w:t>
      </w:r>
      <w:r w:rsidR="00CA600D" w:rsidRPr="00B22AB5">
        <w:t xml:space="preserve">ятим </w:t>
      </w:r>
      <w:r w:rsidR="00CA600D">
        <w:t>–</w:t>
      </w:r>
      <w:r w:rsidR="00CA600D" w:rsidRPr="00B22AB5">
        <w:t xml:space="preserve"> одинадцятим пункту 19 розділу ІІІ цього Положення</w:t>
      </w:r>
      <w:r w:rsidR="00CA600D">
        <w:t>,</w:t>
      </w:r>
      <w:r w:rsidRPr="00B22AB5">
        <w:rPr>
          <w:bCs/>
        </w:rPr>
        <w:t xml:space="preserve"> копії документів,</w:t>
      </w:r>
      <w:r w:rsidR="00AA06BD">
        <w:rPr>
          <w:bCs/>
        </w:rPr>
        <w:t xml:space="preserve"> </w:t>
      </w:r>
      <w:r w:rsidRPr="00B22AB5">
        <w:rPr>
          <w:bCs/>
        </w:rPr>
        <w:t>що підтверджують усунення порушення.</w:t>
      </w:r>
    </w:p>
    <w:p w14:paraId="0A996791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</w:pPr>
    </w:p>
    <w:p w14:paraId="3A26EC09" w14:textId="3964F5C4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</w:pPr>
      <w:r w:rsidRPr="00B22AB5">
        <w:rPr>
          <w:bCs/>
        </w:rPr>
        <w:t>Колекторська</w:t>
      </w:r>
      <w:r w:rsidRPr="00B22AB5">
        <w:t xml:space="preserve"> компанія</w:t>
      </w:r>
      <w:r w:rsidRPr="00B22AB5">
        <w:rPr>
          <w:bCs/>
        </w:rPr>
        <w:t xml:space="preserve"> із дати набрання чинності рішенням про тимчасову заборону та до прийняття Національним банком рішення про скасування тимчасової заборони</w:t>
      </w:r>
      <w:r w:rsidR="00ED4C45">
        <w:t xml:space="preserve"> </w:t>
      </w:r>
      <w:r w:rsidRPr="00B22AB5">
        <w:t>здійснювати врегулювання простроченої заборгованості (далі ‒ рішення про скасування тимчасової заборони)</w:t>
      </w:r>
      <w:r w:rsidRPr="00B22AB5">
        <w:rPr>
          <w:bCs/>
        </w:rPr>
        <w:t xml:space="preserve"> за результатами розгляду документів, визначених у пункті </w:t>
      </w:r>
      <w:r w:rsidRPr="00B22AB5">
        <w:rPr>
          <w:bCs/>
          <w:shd w:val="clear" w:color="auto" w:fill="FFFFFF"/>
        </w:rPr>
        <w:t>45</w:t>
      </w:r>
      <w:r w:rsidRPr="00B22AB5">
        <w:rPr>
          <w:bCs/>
        </w:rPr>
        <w:t xml:space="preserve"> розділу </w:t>
      </w:r>
      <w:r w:rsidRPr="00B22AB5">
        <w:t>VІ</w:t>
      </w:r>
      <w:r w:rsidRPr="00B22AB5">
        <w:rPr>
          <w:bCs/>
        </w:rPr>
        <w:t xml:space="preserve"> цього Положення, втрачає </w:t>
      </w:r>
      <w:r w:rsidRPr="00B22AB5">
        <w:t xml:space="preserve">право 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B22AB5">
        <w:t>кредитодавцями</w:t>
      </w:r>
      <w:proofErr w:type="spellEnd"/>
      <w:r w:rsidRPr="00B22AB5">
        <w:t>/новими кредиторами.</w:t>
      </w:r>
    </w:p>
    <w:p w14:paraId="0239DE41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011013F2" w14:textId="77777777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t xml:space="preserve">Колекторська компанія </w:t>
      </w:r>
      <w:r w:rsidRPr="00B22AB5">
        <w:rPr>
          <w:bCs/>
        </w:rPr>
        <w:t xml:space="preserve">не пізніше трьох робочих днів із дня набрання чинності рішенням про тимчасову заборону зобов’язана: </w:t>
      </w:r>
    </w:p>
    <w:p w14:paraId="60D9E476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221E6086" w14:textId="2F9329FE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1)</w:t>
      </w:r>
      <w:r w:rsidR="004C43FF">
        <w:rPr>
          <w:bCs/>
          <w:szCs w:val="28"/>
        </w:rPr>
        <w:t> </w:t>
      </w:r>
      <w:r w:rsidRPr="00B22AB5">
        <w:rPr>
          <w:bCs/>
          <w:szCs w:val="28"/>
        </w:rPr>
        <w:t xml:space="preserve">оприлюднити </w:t>
      </w:r>
      <w:r w:rsidRPr="00B22AB5">
        <w:rPr>
          <w:szCs w:val="28"/>
        </w:rPr>
        <w:t xml:space="preserve">на власному </w:t>
      </w:r>
      <w:proofErr w:type="spellStart"/>
      <w:r w:rsidRPr="00B22AB5">
        <w:rPr>
          <w:szCs w:val="28"/>
        </w:rPr>
        <w:t>вебсайті</w:t>
      </w:r>
      <w:proofErr w:type="spellEnd"/>
      <w:r w:rsidRPr="00B22AB5">
        <w:rPr>
          <w:szCs w:val="28"/>
        </w:rPr>
        <w:t xml:space="preserve"> (</w:t>
      </w:r>
      <w:proofErr w:type="spellStart"/>
      <w:r w:rsidRPr="00B22AB5">
        <w:rPr>
          <w:szCs w:val="28"/>
        </w:rPr>
        <w:t>вебсайтах</w:t>
      </w:r>
      <w:proofErr w:type="spellEnd"/>
      <w:r w:rsidRPr="00B22AB5">
        <w:rPr>
          <w:szCs w:val="28"/>
        </w:rPr>
        <w:t xml:space="preserve">), у програмному застосунку (мобільному додатку), що використовуються для надання нею послуг, </w:t>
      </w:r>
      <w:r w:rsidRPr="00B22AB5">
        <w:rPr>
          <w:bCs/>
          <w:szCs w:val="28"/>
        </w:rPr>
        <w:t>інформацію про:</w:t>
      </w:r>
    </w:p>
    <w:p w14:paraId="0269BD5D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дату набрання чинності таким рішенням;</w:t>
      </w:r>
    </w:p>
    <w:p w14:paraId="2D92539B" w14:textId="232B7C38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 xml:space="preserve">втрату </w:t>
      </w:r>
      <w:r w:rsidRPr="00B22AB5">
        <w:rPr>
          <w:szCs w:val="28"/>
        </w:rPr>
        <w:t>колекторською компанією права</w:t>
      </w:r>
      <w:r w:rsidR="00ED4C45">
        <w:rPr>
          <w:szCs w:val="28"/>
        </w:rPr>
        <w:t xml:space="preserve"> </w:t>
      </w:r>
      <w:r w:rsidRPr="00B22AB5">
        <w:rPr>
          <w:szCs w:val="28"/>
        </w:rPr>
        <w:t>здійснювати врегулювання простроченої заборгованості</w:t>
      </w:r>
      <w:r w:rsidRPr="00B22AB5">
        <w:t xml:space="preserve"> </w:t>
      </w:r>
      <w:r w:rsidRPr="00B22AB5">
        <w:rPr>
          <w:szCs w:val="28"/>
        </w:rPr>
        <w:t xml:space="preserve">за договорами про врегулювання простроченої заборгованості, укладеними з </w:t>
      </w:r>
      <w:proofErr w:type="spellStart"/>
      <w:r w:rsidRPr="00B22AB5">
        <w:rPr>
          <w:szCs w:val="28"/>
        </w:rPr>
        <w:t>кредитодавцями</w:t>
      </w:r>
      <w:proofErr w:type="spellEnd"/>
      <w:r w:rsidRPr="00B22AB5">
        <w:rPr>
          <w:szCs w:val="28"/>
        </w:rPr>
        <w:t>/новими кредиторами;</w:t>
      </w:r>
    </w:p>
    <w:p w14:paraId="619E2B5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0BF184C5" w14:textId="77777777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szCs w:val="28"/>
        </w:rPr>
        <w:t xml:space="preserve">2) письмово повідомити інформацію, визначену в підпункті 1 пункту 44 </w:t>
      </w:r>
      <w:r w:rsidRPr="00B22AB5">
        <w:rPr>
          <w:bCs/>
          <w:szCs w:val="28"/>
        </w:rPr>
        <w:t xml:space="preserve">розділу </w:t>
      </w:r>
      <w:r w:rsidRPr="00B22AB5">
        <w:rPr>
          <w:szCs w:val="28"/>
        </w:rPr>
        <w:t>VІ</w:t>
      </w:r>
      <w:r w:rsidRPr="00B22AB5">
        <w:rPr>
          <w:bCs/>
          <w:szCs w:val="28"/>
        </w:rPr>
        <w:t xml:space="preserve"> цього Положення, </w:t>
      </w:r>
      <w:r w:rsidRPr="00B22AB5">
        <w:rPr>
          <w:szCs w:val="28"/>
        </w:rPr>
        <w:t>усім кредиторам/новим кредиторам, з якими укладено договори про врегулювання простроченої заборгованості, які діють на дату набрання чинності рішенням про тимчасову заборону.</w:t>
      </w:r>
    </w:p>
    <w:p w14:paraId="4B7F3D14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B56F4FD" w14:textId="218466AC" w:rsidR="00034C50" w:rsidRPr="00B22AB5" w:rsidRDefault="000E4693" w:rsidP="004C43FF">
      <w:pPr>
        <w:pStyle w:val="rvps2"/>
        <w:numPr>
          <w:ilvl w:val="0"/>
          <w:numId w:val="6"/>
        </w:numPr>
        <w:shd w:val="clear" w:color="auto" w:fill="FFFFFF"/>
        <w:tabs>
          <w:tab w:val="left" w:pos="1134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B22AB5">
        <w:rPr>
          <w:bCs/>
          <w:szCs w:val="28"/>
        </w:rPr>
        <w:t>Колекторська компанія для прийняття Національним банком рішення про скасування тимчасової заборони зобов’язана подати Національному банку:</w:t>
      </w:r>
    </w:p>
    <w:p w14:paraId="02018E1E" w14:textId="77777777" w:rsidR="00034C50" w:rsidRPr="00B22AB5" w:rsidRDefault="00034C50" w:rsidP="00B22AB5">
      <w:pPr>
        <w:shd w:val="clear" w:color="auto" w:fill="FFFFFF"/>
        <w:ind w:left="1495"/>
        <w:rPr>
          <w:bCs/>
          <w:sz w:val="24"/>
        </w:rPr>
      </w:pPr>
    </w:p>
    <w:p w14:paraId="279E6A85" w14:textId="77777777" w:rsidR="00034C50" w:rsidRPr="00B22AB5" w:rsidRDefault="000E4693" w:rsidP="00B22AB5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szCs w:val="28"/>
        </w:rPr>
      </w:pPr>
      <w:r w:rsidRPr="00B22AB5">
        <w:rPr>
          <w:szCs w:val="28"/>
        </w:rPr>
        <w:t>звіт про усунення порушення;</w:t>
      </w:r>
    </w:p>
    <w:p w14:paraId="03692B10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1069"/>
        <w:jc w:val="both"/>
        <w:rPr>
          <w:bCs/>
          <w:szCs w:val="28"/>
        </w:rPr>
      </w:pPr>
    </w:p>
    <w:p w14:paraId="74A5C7DF" w14:textId="78786104" w:rsidR="00034C50" w:rsidRPr="00B22AB5" w:rsidRDefault="003C1C33" w:rsidP="00B22AB5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6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0E4693" w:rsidRPr="00B22AB5">
        <w:rPr>
          <w:szCs w:val="28"/>
        </w:rPr>
        <w:t>документи</w:t>
      </w:r>
      <w:r w:rsidR="000E4693" w:rsidRPr="00B22AB5">
        <w:rPr>
          <w:sz w:val="22"/>
          <w:szCs w:val="22"/>
        </w:rPr>
        <w:t xml:space="preserve"> </w:t>
      </w:r>
      <w:r w:rsidR="000E4693" w:rsidRPr="00B22AB5">
        <w:rPr>
          <w:szCs w:val="28"/>
        </w:rPr>
        <w:t>(копії документів, засвідчені в порядку, установленому абзацами дев</w:t>
      </w:r>
      <w:r>
        <w:rPr>
          <w:szCs w:val="28"/>
        </w:rPr>
        <w:t>’</w:t>
      </w:r>
      <w:r w:rsidR="000E4693" w:rsidRPr="00B22AB5">
        <w:rPr>
          <w:szCs w:val="28"/>
        </w:rPr>
        <w:t xml:space="preserve">ятим </w:t>
      </w:r>
      <w:r>
        <w:rPr>
          <w:szCs w:val="28"/>
        </w:rPr>
        <w:t>–</w:t>
      </w:r>
      <w:r w:rsidR="000E4693" w:rsidRPr="00B22AB5">
        <w:rPr>
          <w:szCs w:val="28"/>
        </w:rPr>
        <w:t xml:space="preserve"> одинадцятим пункту 19 розділу ІІІ цього Положення)</w:t>
      </w:r>
      <w:r w:rsidR="000E4693" w:rsidRPr="00B22AB5">
        <w:rPr>
          <w:bCs/>
          <w:szCs w:val="28"/>
        </w:rPr>
        <w:t>, що підтверджують усунення порушень.</w:t>
      </w:r>
    </w:p>
    <w:p w14:paraId="16F1A5A8" w14:textId="13919B13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 xml:space="preserve">Національний банк має право вимагати від </w:t>
      </w:r>
      <w:r w:rsidRPr="00B22AB5">
        <w:t xml:space="preserve">колекторської компанії </w:t>
      </w:r>
      <w:r w:rsidRPr="00B22AB5">
        <w:rPr>
          <w:bCs/>
          <w:szCs w:val="28"/>
        </w:rPr>
        <w:t xml:space="preserve">надання додаткової інформації щодо усунення порушень </w:t>
      </w:r>
      <w:r w:rsidR="003C1C33">
        <w:rPr>
          <w:bCs/>
          <w:szCs w:val="28"/>
        </w:rPr>
        <w:t>і</w:t>
      </w:r>
      <w:r w:rsidRPr="00B22AB5">
        <w:rPr>
          <w:bCs/>
          <w:szCs w:val="28"/>
        </w:rPr>
        <w:t xml:space="preserve">з метою визначення можливості прийняття </w:t>
      </w:r>
      <w:r w:rsidRPr="00B22AB5">
        <w:rPr>
          <w:szCs w:val="28"/>
        </w:rPr>
        <w:t>рішення про скасування тимчасової заборони.</w:t>
      </w:r>
    </w:p>
    <w:p w14:paraId="4F6CEA62" w14:textId="6F433E38" w:rsidR="00034C50" w:rsidRPr="00B22AB5" w:rsidRDefault="000E4693" w:rsidP="00B22AB5">
      <w:pPr>
        <w:pStyle w:val="afb"/>
        <w:spacing w:after="0"/>
        <w:ind w:firstLine="684"/>
        <w:jc w:val="both"/>
        <w:rPr>
          <w:b w:val="0"/>
          <w:szCs w:val="28"/>
        </w:rPr>
      </w:pPr>
      <w:r w:rsidRPr="00B22AB5">
        <w:rPr>
          <w:rFonts w:eastAsia="Times New Roman" w:cs="Times New Roman"/>
          <w:b w:val="0"/>
          <w:bCs/>
          <w:szCs w:val="28"/>
          <w:lang w:eastAsia="uk-UA"/>
        </w:rPr>
        <w:t>Колекторська компанія, до якої Національним банком застосований захід впливу у вигляді тимчасової заборони здійснювати врегулювання простроченої заборгованості,</w:t>
      </w:r>
      <w:r w:rsidR="00ED4C45">
        <w:rPr>
          <w:rFonts w:eastAsia="Times New Roman" w:cs="Times New Roman"/>
          <w:b w:val="0"/>
          <w:bCs/>
          <w:szCs w:val="28"/>
          <w:lang w:eastAsia="uk-UA"/>
        </w:rPr>
        <w:t xml:space="preserve"> </w:t>
      </w:r>
      <w:r w:rsidRPr="00B22AB5">
        <w:rPr>
          <w:rFonts w:eastAsia="Times New Roman" w:cs="Times New Roman"/>
          <w:b w:val="0"/>
          <w:bCs/>
          <w:szCs w:val="28"/>
          <w:lang w:eastAsia="uk-UA"/>
        </w:rPr>
        <w:t xml:space="preserve">зобов’язана підтвердити усунення порушень, зазначених у рішенні про тимчасову заборону, шляхом надання Національному банку з урахуванням абзацу першого пункту 45 розділу VІ цього Положення звіту про усунення порушення, а також документів/копій документів, визначених </w:t>
      </w:r>
      <w:r w:rsidR="003C1C33">
        <w:rPr>
          <w:rFonts w:eastAsia="Times New Roman" w:cs="Times New Roman"/>
          <w:b w:val="0"/>
          <w:bCs/>
          <w:szCs w:val="28"/>
          <w:lang w:eastAsia="uk-UA"/>
        </w:rPr>
        <w:t>у</w:t>
      </w:r>
      <w:r w:rsidR="003C1C33" w:rsidRPr="00B22AB5">
        <w:rPr>
          <w:rFonts w:eastAsia="Times New Roman" w:cs="Times New Roman"/>
          <w:b w:val="0"/>
          <w:bCs/>
          <w:szCs w:val="28"/>
          <w:lang w:eastAsia="uk-UA"/>
        </w:rPr>
        <w:t xml:space="preserve"> </w:t>
      </w:r>
      <w:r w:rsidRPr="00B22AB5">
        <w:rPr>
          <w:rFonts w:eastAsia="Times New Roman" w:cs="Times New Roman"/>
          <w:b w:val="0"/>
          <w:bCs/>
          <w:szCs w:val="28"/>
          <w:lang w:eastAsia="uk-UA"/>
        </w:rPr>
        <w:t>підпункті 2 пункту 45 розділу VІ цього Положення, які підтверджують усунення колекторською компанією порушення.</w:t>
      </w:r>
    </w:p>
    <w:p w14:paraId="20688EF7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664159A4" w14:textId="2EF55B40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 xml:space="preserve">Національний банк у разі усунення </w:t>
      </w:r>
      <w:r w:rsidRPr="00B22AB5">
        <w:t xml:space="preserve">колекторською компанією </w:t>
      </w:r>
      <w:r w:rsidRPr="00B22AB5">
        <w:rPr>
          <w:bCs/>
        </w:rPr>
        <w:t xml:space="preserve">порушень, які були підставою для прийняття рішення про тимчасову заборону, та надання такою компанією документів, визначених </w:t>
      </w:r>
      <w:r w:rsidR="003C1C33">
        <w:rPr>
          <w:bCs/>
        </w:rPr>
        <w:t xml:space="preserve">у </w:t>
      </w:r>
      <w:r w:rsidRPr="00B22AB5">
        <w:rPr>
          <w:bCs/>
        </w:rPr>
        <w:t xml:space="preserve">пункті 45 розділу </w:t>
      </w:r>
      <w:r w:rsidRPr="00B22AB5">
        <w:t>VІ</w:t>
      </w:r>
      <w:r w:rsidRPr="00B22AB5">
        <w:rPr>
          <w:bCs/>
        </w:rPr>
        <w:t xml:space="preserve"> цього Положення:</w:t>
      </w:r>
    </w:p>
    <w:p w14:paraId="7418E674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7A4DF655" w14:textId="7E76309C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1) приймає рішення </w:t>
      </w:r>
      <w:r w:rsidRPr="00B22AB5">
        <w:rPr>
          <w:szCs w:val="28"/>
        </w:rPr>
        <w:t>про скасування тимчасової заборони</w:t>
      </w:r>
      <w:r w:rsidRPr="00B22AB5">
        <w:rPr>
          <w:bCs/>
          <w:szCs w:val="28"/>
        </w:rPr>
        <w:t xml:space="preserve"> не пізніше </w:t>
      </w:r>
      <w:r w:rsidR="003C1C33" w:rsidRPr="00B22AB5">
        <w:rPr>
          <w:bCs/>
          <w:szCs w:val="28"/>
        </w:rPr>
        <w:t>10</w:t>
      </w:r>
      <w:r w:rsidR="003C1C33">
        <w:rPr>
          <w:bCs/>
          <w:szCs w:val="28"/>
        </w:rPr>
        <w:t> </w:t>
      </w:r>
      <w:r w:rsidRPr="00B22AB5">
        <w:rPr>
          <w:bCs/>
          <w:szCs w:val="28"/>
        </w:rPr>
        <w:t xml:space="preserve">робочих днів із дня надання колекторською компанією документів, визначених у пункті 45 розділу </w:t>
      </w:r>
      <w:r w:rsidRPr="00B22AB5">
        <w:rPr>
          <w:szCs w:val="28"/>
        </w:rPr>
        <w:t>VІ</w:t>
      </w:r>
      <w:r w:rsidRPr="00B22AB5">
        <w:rPr>
          <w:bCs/>
          <w:szCs w:val="28"/>
        </w:rPr>
        <w:t xml:space="preserve"> цього Положення [крім випадку </w:t>
      </w:r>
      <w:proofErr w:type="spellStart"/>
      <w:r w:rsidRPr="00B22AB5">
        <w:rPr>
          <w:bCs/>
          <w:szCs w:val="28"/>
        </w:rPr>
        <w:t>неусунення</w:t>
      </w:r>
      <w:proofErr w:type="spellEnd"/>
      <w:r w:rsidRPr="00B22AB5">
        <w:rPr>
          <w:bCs/>
          <w:szCs w:val="28"/>
        </w:rPr>
        <w:t xml:space="preserve">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(вимог щодо етичної поведінки)];</w:t>
      </w:r>
    </w:p>
    <w:p w14:paraId="1BF0275F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723312A" w14:textId="67E21B32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2) не пізніше двох</w:t>
      </w:r>
      <w:r w:rsidR="00ED4C45">
        <w:rPr>
          <w:bCs/>
          <w:szCs w:val="28"/>
        </w:rPr>
        <w:t xml:space="preserve"> </w:t>
      </w:r>
      <w:r w:rsidRPr="00B22AB5">
        <w:rPr>
          <w:bCs/>
          <w:szCs w:val="28"/>
        </w:rPr>
        <w:t xml:space="preserve">робочих днів із дня прийняття рішення </w:t>
      </w:r>
      <w:r w:rsidRPr="00B22AB5">
        <w:rPr>
          <w:szCs w:val="28"/>
        </w:rPr>
        <w:t>про скасування тимчасової заборони</w:t>
      </w:r>
      <w:r w:rsidRPr="00B22AB5">
        <w:rPr>
          <w:bCs/>
          <w:szCs w:val="28"/>
        </w:rPr>
        <w:t>:</w:t>
      </w:r>
    </w:p>
    <w:p w14:paraId="4C22074D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>оприлюднює інформацію про прийняте рішення на сторінці офіційного Інтернет-представництва Національного банку;</w:t>
      </w:r>
    </w:p>
    <w:p w14:paraId="507EF627" w14:textId="77777777" w:rsidR="00034C50" w:rsidRPr="00B22AB5" w:rsidRDefault="000E4693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B22AB5">
        <w:rPr>
          <w:bCs/>
          <w:szCs w:val="28"/>
        </w:rPr>
        <w:t xml:space="preserve">повідомляє </w:t>
      </w:r>
      <w:r w:rsidRPr="00B22AB5">
        <w:t xml:space="preserve">колекторську компанію </w:t>
      </w:r>
      <w:r w:rsidRPr="00B22AB5">
        <w:rPr>
          <w:bCs/>
          <w:szCs w:val="28"/>
        </w:rPr>
        <w:t xml:space="preserve">про прийняте рішення в порядку, визначеному в підпункті 2 пункту 11 розділу ІІІ цього Положення. </w:t>
      </w:r>
    </w:p>
    <w:p w14:paraId="31B62690" w14:textId="77777777" w:rsidR="00034C50" w:rsidRPr="00B22AB5" w:rsidRDefault="00034C50" w:rsidP="00B22AB5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</w:p>
    <w:p w14:paraId="33F22779" w14:textId="1EFEE919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>Право</w:t>
      </w:r>
      <w:r w:rsidRPr="00B22AB5">
        <w:t xml:space="preserve"> колекторської компанії 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B22AB5">
        <w:t>кредитодавцями</w:t>
      </w:r>
      <w:proofErr w:type="spellEnd"/>
      <w:r w:rsidRPr="00B22AB5">
        <w:t>/новими кредиторами,</w:t>
      </w:r>
      <w:r w:rsidR="00ED4C45">
        <w:t xml:space="preserve"> </w:t>
      </w:r>
      <w:r w:rsidRPr="00B22AB5">
        <w:t>поновлюється з дати набрання чинності рішенням про скасування тимчасової заборони, зазначеної в рішенні.</w:t>
      </w:r>
    </w:p>
    <w:p w14:paraId="6BE11988" w14:textId="77777777" w:rsidR="00034C50" w:rsidRPr="00B22AB5" w:rsidRDefault="00034C50" w:rsidP="00B22AB5">
      <w:pPr>
        <w:pStyle w:val="afa"/>
        <w:ind w:left="709"/>
        <w:rPr>
          <w:bCs/>
        </w:rPr>
      </w:pPr>
    </w:p>
    <w:p w14:paraId="359D68AC" w14:textId="3CA387FE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 xml:space="preserve">Національний банк у разі </w:t>
      </w:r>
      <w:proofErr w:type="spellStart"/>
      <w:r w:rsidRPr="00B22AB5">
        <w:rPr>
          <w:bCs/>
        </w:rPr>
        <w:t>неусунення</w:t>
      </w:r>
      <w:proofErr w:type="spellEnd"/>
      <w:r w:rsidRPr="00B22AB5">
        <w:rPr>
          <w:bCs/>
        </w:rPr>
        <w:t xml:space="preserve">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(вимог щодо етичної поведінки)</w:t>
      </w:r>
      <w:r w:rsidRPr="00B22AB5">
        <w:t xml:space="preserve"> розглядає питання </w:t>
      </w:r>
      <w:r w:rsidRPr="00B22AB5">
        <w:rPr>
          <w:bCs/>
        </w:rPr>
        <w:t>про виключення відомостей про колекторську компанію з реєстру колекторських компаній на підставі пункту 11 частини другої статті 26 Закону про споживче кредитування.</w:t>
      </w:r>
    </w:p>
    <w:p w14:paraId="72C56878" w14:textId="0D3C1CB4" w:rsidR="00034C50" w:rsidRPr="00B22AB5" w:rsidRDefault="000E4693" w:rsidP="00B22AB5">
      <w:pPr>
        <w:pStyle w:val="afa"/>
        <w:ind w:left="0" w:firstLine="709"/>
        <w:rPr>
          <w:bCs/>
        </w:rPr>
      </w:pPr>
      <w:r w:rsidRPr="00B22AB5">
        <w:rPr>
          <w:bCs/>
        </w:rPr>
        <w:t xml:space="preserve">Національний банк приймає щодо цієї колекторської компанії рішення про виключення відомостей про колекторську компанію з реєстру колекторських компаній </w:t>
      </w:r>
      <w:r w:rsidRPr="00B22AB5">
        <w:t xml:space="preserve">на підставі пункту 10 частини другої статті 26 Закону про споживче кредитування </w:t>
      </w:r>
      <w:r w:rsidR="003C1C33">
        <w:rPr>
          <w:bCs/>
        </w:rPr>
        <w:t>в</w:t>
      </w:r>
      <w:r w:rsidR="003C1C33" w:rsidRPr="00B22AB5">
        <w:rPr>
          <w:bCs/>
        </w:rPr>
        <w:t xml:space="preserve"> </w:t>
      </w:r>
      <w:r w:rsidRPr="00B22AB5">
        <w:rPr>
          <w:bCs/>
        </w:rPr>
        <w:t xml:space="preserve">порядку, визначеному нормативно-правовим актом Національного банку з питань реєстрації колекторських компаній. </w:t>
      </w:r>
    </w:p>
    <w:p w14:paraId="1A45C991" w14:textId="77777777" w:rsidR="00034C50" w:rsidRPr="00B22AB5" w:rsidRDefault="00034C50" w:rsidP="00B22AB5">
      <w:pPr>
        <w:pStyle w:val="afa"/>
        <w:ind w:left="0" w:firstLine="709"/>
        <w:rPr>
          <w:bCs/>
        </w:rPr>
      </w:pPr>
    </w:p>
    <w:p w14:paraId="025290D4" w14:textId="77777777" w:rsidR="00034C50" w:rsidRPr="00B22AB5" w:rsidRDefault="000E4693" w:rsidP="00B22AB5">
      <w:pPr>
        <w:pStyle w:val="1"/>
        <w:spacing w:before="0" w:after="0" w:line="240" w:lineRule="auto"/>
        <w:rPr>
          <w:b w:val="0"/>
          <w:bCs/>
        </w:rPr>
      </w:pPr>
      <w:r w:rsidRPr="00B22AB5">
        <w:rPr>
          <w:b w:val="0"/>
          <w:bCs/>
        </w:rPr>
        <w:t>VII. Виключення відомостей про колекторську компанію з реєстру колекторських компаній</w:t>
      </w:r>
    </w:p>
    <w:p w14:paraId="348ABDA1" w14:textId="77777777" w:rsidR="00034C50" w:rsidRPr="00B22AB5" w:rsidRDefault="00034C50" w:rsidP="00B22AB5">
      <w:pPr>
        <w:rPr>
          <w:b/>
        </w:rPr>
      </w:pPr>
    </w:p>
    <w:p w14:paraId="49998E33" w14:textId="30C80A4D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</w:pPr>
      <w:r w:rsidRPr="00B22AB5">
        <w:rPr>
          <w:bCs/>
        </w:rPr>
        <w:t xml:space="preserve">Рішення про застосування заходу впливу у вигляді виключення </w:t>
      </w:r>
      <w:r w:rsidRPr="00B22AB5">
        <w:t>відомостей про колекторську компанію з реєстру колекторських компаній</w:t>
      </w:r>
      <w:r w:rsidRPr="00B22AB5">
        <w:rPr>
          <w:bCs/>
        </w:rPr>
        <w:t xml:space="preserve"> відповідно до пункту 4 частини першої статті 28 Закону про споживче кредитування</w:t>
      </w:r>
      <w:r w:rsidR="00ED4C45">
        <w:rPr>
          <w:bCs/>
        </w:rPr>
        <w:t xml:space="preserve"> </w:t>
      </w:r>
      <w:r w:rsidRPr="00B22AB5">
        <w:rPr>
          <w:bCs/>
        </w:rPr>
        <w:t xml:space="preserve">(далі ‒ рішення про виключення з реєстру колекторських компаній) приймає Правління </w:t>
      </w:r>
      <w:r w:rsidRPr="00B22AB5">
        <w:t>у</w:t>
      </w:r>
      <w:r w:rsidR="00ED4C45">
        <w:t xml:space="preserve"> </w:t>
      </w:r>
      <w:r w:rsidRPr="00B22AB5">
        <w:t xml:space="preserve">випадку, передбаченому </w:t>
      </w:r>
      <w:r w:rsidR="00101925">
        <w:t xml:space="preserve">в </w:t>
      </w:r>
      <w:r w:rsidR="00101925" w:rsidRPr="00B22AB5">
        <w:t>пункт</w:t>
      </w:r>
      <w:r w:rsidR="00101925">
        <w:t>і</w:t>
      </w:r>
      <w:r w:rsidR="00101925" w:rsidRPr="00B22AB5">
        <w:t xml:space="preserve"> </w:t>
      </w:r>
      <w:r w:rsidRPr="00B22AB5">
        <w:t>5 частини другої статті 26 Закону про споживче кредитування.</w:t>
      </w:r>
    </w:p>
    <w:p w14:paraId="22F11AAA" w14:textId="77777777" w:rsidR="00034C50" w:rsidRPr="00B22AB5" w:rsidRDefault="00034C50" w:rsidP="00B22AB5">
      <w:pPr>
        <w:ind w:firstLine="709"/>
      </w:pPr>
    </w:p>
    <w:p w14:paraId="1698A0F6" w14:textId="18918369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</w:pPr>
      <w:r w:rsidRPr="00B22AB5">
        <w:rPr>
          <w:bCs/>
        </w:rPr>
        <w:t>К</w:t>
      </w:r>
      <w:r w:rsidRPr="00B22AB5">
        <w:t xml:space="preserve">олекторська компанія </w:t>
      </w:r>
      <w:r w:rsidRPr="00B22AB5">
        <w:rPr>
          <w:bCs/>
        </w:rPr>
        <w:t xml:space="preserve">з дати набрання чинності рішенням про виключення з реєстру колекторських компаній втрачає </w:t>
      </w:r>
      <w:r w:rsidRPr="00B22AB5">
        <w:t xml:space="preserve">право 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B22AB5">
        <w:t>кредитодавцями</w:t>
      </w:r>
      <w:proofErr w:type="spellEnd"/>
      <w:r w:rsidRPr="00B22AB5">
        <w:t>/новими кредиторами.</w:t>
      </w:r>
    </w:p>
    <w:p w14:paraId="7863AF7E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23506278" w14:textId="6A9EF978" w:rsidR="00034C50" w:rsidRPr="00B22AB5" w:rsidRDefault="000E4693" w:rsidP="004C43FF">
      <w:pPr>
        <w:pStyle w:val="afa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2AB5">
        <w:rPr>
          <w:bCs/>
        </w:rPr>
        <w:t>Колекторська</w:t>
      </w:r>
      <w:r w:rsidRPr="00B22AB5">
        <w:t xml:space="preserve"> компанія </w:t>
      </w:r>
      <w:r w:rsidRPr="00B22AB5">
        <w:rPr>
          <w:bCs/>
        </w:rPr>
        <w:t xml:space="preserve">не пізніше трьох робочих днів із дня набрання чинності рішенням про виключення з реєстру колекторських компаній зобов’язана оприлюднити </w:t>
      </w:r>
      <w:r w:rsidRPr="00B22AB5">
        <w:t xml:space="preserve">на власному </w:t>
      </w:r>
      <w:proofErr w:type="spellStart"/>
      <w:r w:rsidRPr="00B22AB5">
        <w:t>вебсайті</w:t>
      </w:r>
      <w:proofErr w:type="spellEnd"/>
      <w:r w:rsidRPr="00B22AB5">
        <w:t xml:space="preserve"> (</w:t>
      </w:r>
      <w:proofErr w:type="spellStart"/>
      <w:r w:rsidRPr="00B22AB5">
        <w:t>вебсайтах</w:t>
      </w:r>
      <w:proofErr w:type="spellEnd"/>
      <w:r w:rsidRPr="00B22AB5">
        <w:t xml:space="preserve">), у програмному застосунку (мобільному додатку), що використовуються для надання нею послуг, </w:t>
      </w:r>
      <w:r w:rsidRPr="00B22AB5">
        <w:rPr>
          <w:bCs/>
        </w:rPr>
        <w:t>інформацію про:</w:t>
      </w:r>
    </w:p>
    <w:p w14:paraId="5DDE6C6F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8F2CC2B" w14:textId="77777777" w:rsidR="00034C50" w:rsidRPr="00B22AB5" w:rsidRDefault="000E4693" w:rsidP="004C43FF">
      <w:pPr>
        <w:pStyle w:val="rvps2"/>
        <w:numPr>
          <w:ilvl w:val="0"/>
          <w:numId w:val="5"/>
        </w:numPr>
        <w:shd w:val="clear" w:color="auto" w:fill="FFFFFF"/>
        <w:tabs>
          <w:tab w:val="left" w:pos="1701"/>
        </w:tabs>
        <w:spacing w:beforeAutospacing="0" w:afterAutospacing="0"/>
        <w:jc w:val="both"/>
        <w:rPr>
          <w:bCs/>
          <w:szCs w:val="28"/>
        </w:rPr>
      </w:pPr>
      <w:r w:rsidRPr="00B22AB5">
        <w:rPr>
          <w:bCs/>
          <w:szCs w:val="28"/>
        </w:rPr>
        <w:t>дату набрання чинності таким рішенням;</w:t>
      </w:r>
    </w:p>
    <w:p w14:paraId="558F7266" w14:textId="77777777" w:rsidR="00034C50" w:rsidRPr="00B22AB5" w:rsidRDefault="00034C50" w:rsidP="00B22AB5">
      <w:pPr>
        <w:pStyle w:val="rvps2"/>
        <w:shd w:val="clear" w:color="auto" w:fill="FFFFFF"/>
        <w:spacing w:beforeAutospacing="0" w:afterAutospacing="0"/>
        <w:ind w:left="1069"/>
        <w:jc w:val="both"/>
        <w:rPr>
          <w:bCs/>
          <w:szCs w:val="28"/>
        </w:rPr>
      </w:pPr>
    </w:p>
    <w:p w14:paraId="7B2498A7" w14:textId="5DAD4D09" w:rsidR="00034C50" w:rsidRPr="00B22AB5" w:rsidRDefault="000E4693" w:rsidP="00B22AB5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B22AB5">
        <w:rPr>
          <w:bCs/>
          <w:szCs w:val="28"/>
        </w:rPr>
        <w:t xml:space="preserve">2) втрату </w:t>
      </w:r>
      <w:r w:rsidRPr="00B22AB5">
        <w:rPr>
          <w:szCs w:val="28"/>
        </w:rPr>
        <w:t>колекторською компанією права</w:t>
      </w:r>
      <w:r w:rsidR="00ED4C45">
        <w:rPr>
          <w:szCs w:val="28"/>
        </w:rPr>
        <w:t xml:space="preserve"> </w:t>
      </w:r>
      <w:r w:rsidRPr="00B22AB5">
        <w:rPr>
          <w:szCs w:val="28"/>
        </w:rPr>
        <w:t xml:space="preserve">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B22AB5">
        <w:rPr>
          <w:szCs w:val="28"/>
        </w:rPr>
        <w:t>кредитодавцями</w:t>
      </w:r>
      <w:proofErr w:type="spellEnd"/>
      <w:r w:rsidRPr="00B22AB5">
        <w:rPr>
          <w:szCs w:val="28"/>
        </w:rPr>
        <w:t>/новими кредиторами.</w:t>
      </w:r>
    </w:p>
    <w:sectPr w:rsidR="00034C50" w:rsidRPr="00B22AB5" w:rsidSect="00E64EA4">
      <w:headerReference w:type="default" r:id="rId19"/>
      <w:headerReference w:type="first" r:id="rId20"/>
      <w:pgSz w:w="11906" w:h="16838"/>
      <w:pgMar w:top="766" w:right="567" w:bottom="1701" w:left="1701" w:header="709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7767" w14:textId="77777777" w:rsidR="00870EDD" w:rsidRDefault="00870EDD">
      <w:r>
        <w:separator/>
      </w:r>
    </w:p>
  </w:endnote>
  <w:endnote w:type="continuationSeparator" w:id="0">
    <w:p w14:paraId="35ED38A7" w14:textId="77777777" w:rsidR="00870EDD" w:rsidRDefault="00870EDD">
      <w:r>
        <w:continuationSeparator/>
      </w:r>
    </w:p>
  </w:endnote>
  <w:endnote w:type="continuationNotice" w:id="1">
    <w:p w14:paraId="5596C91C" w14:textId="77777777" w:rsidR="00870EDD" w:rsidRDefault="00870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6809" w14:textId="77777777" w:rsidR="00BE5772" w:rsidRDefault="00BE577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86D0" w14:textId="77777777" w:rsidR="00BE5772" w:rsidRDefault="00BE577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2029" w14:textId="77777777" w:rsidR="00BE5772" w:rsidRDefault="00BE577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B48B" w14:textId="77777777" w:rsidR="00870EDD" w:rsidRDefault="00870EDD">
      <w:r>
        <w:separator/>
      </w:r>
    </w:p>
  </w:footnote>
  <w:footnote w:type="continuationSeparator" w:id="0">
    <w:p w14:paraId="6D2D327F" w14:textId="77777777" w:rsidR="00870EDD" w:rsidRDefault="00870EDD">
      <w:r>
        <w:continuationSeparator/>
      </w:r>
    </w:p>
  </w:footnote>
  <w:footnote w:type="continuationNotice" w:id="1">
    <w:p w14:paraId="1975DAD3" w14:textId="77777777" w:rsidR="00870EDD" w:rsidRDefault="00870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6CEB" w14:textId="77777777" w:rsidR="00BE5772" w:rsidRDefault="00BE577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5CBB" w14:textId="25A20266" w:rsidR="00604948" w:rsidRDefault="00604948">
    <w:pPr>
      <w:pStyle w:val="af3"/>
      <w:rPr>
        <w:lang w:val="en-US"/>
      </w:rPr>
    </w:pPr>
  </w:p>
  <w:p w14:paraId="5342BBB3" w14:textId="2A807284" w:rsidR="00604948" w:rsidRDefault="00604948">
    <w:pPr>
      <w:pStyle w:val="af3"/>
      <w:rPr>
        <w:sz w:val="24"/>
        <w:szCs w:val="24"/>
        <w:lang w:val="en-US"/>
      </w:rPr>
    </w:pPr>
  </w:p>
  <w:p w14:paraId="3C87D4A2" w14:textId="768124A0" w:rsidR="00604948" w:rsidRPr="00F429AD" w:rsidRDefault="00604948" w:rsidP="00604948">
    <w:pPr>
      <w:pStyle w:val="af3"/>
      <w:jc w:val="right"/>
      <w:rPr>
        <w:sz w:val="24"/>
        <w:szCs w:val="24"/>
      </w:rPr>
    </w:pPr>
    <w:r>
      <w:rPr>
        <w:sz w:val="24"/>
        <w:szCs w:val="24"/>
      </w:rPr>
      <w:t>Офіційно опубліковано 12.07.2021</w:t>
    </w:r>
  </w:p>
  <w:p w14:paraId="1CB5F577" w14:textId="77777777" w:rsidR="00604948" w:rsidRPr="00604948" w:rsidRDefault="00604948" w:rsidP="00604948">
    <w:pPr>
      <w:pStyle w:val="af3"/>
      <w:jc w:val="right"/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2627" w14:textId="77777777" w:rsidR="00BE5772" w:rsidRDefault="00BE5772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292266"/>
      <w:docPartObj>
        <w:docPartGallery w:val="Page Numbers (Top of Page)"/>
        <w:docPartUnique/>
      </w:docPartObj>
    </w:sdtPr>
    <w:sdtEndPr/>
    <w:sdtContent>
      <w:p w14:paraId="6B304B30" w14:textId="0FC46149" w:rsidR="008B0217" w:rsidRDefault="008B0217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5772">
          <w:rPr>
            <w:noProof/>
          </w:rPr>
          <w:t>15</w:t>
        </w:r>
        <w:r>
          <w:fldChar w:fldCharType="end"/>
        </w:r>
      </w:p>
      <w:p w14:paraId="36C15930" w14:textId="77777777" w:rsidR="008B0217" w:rsidRDefault="00BE5772">
        <w:pPr>
          <w:pStyle w:val="af3"/>
          <w:jc w:val="right"/>
        </w:pPr>
      </w:p>
    </w:sdtContent>
  </w:sdt>
  <w:p w14:paraId="32875DE1" w14:textId="77777777" w:rsidR="008B0217" w:rsidRDefault="008B0217">
    <w:pPr>
      <w:pStyle w:val="af3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531E" w14:textId="77777777" w:rsidR="008B0217" w:rsidRDefault="008B0217">
    <w:pPr>
      <w:pStyle w:val="af3"/>
      <w:tabs>
        <w:tab w:val="clear" w:pos="4819"/>
        <w:tab w:val="clear" w:pos="9639"/>
        <w:tab w:val="left" w:pos="53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ED1"/>
    <w:multiLevelType w:val="multilevel"/>
    <w:tmpl w:val="92149C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8649F"/>
    <w:multiLevelType w:val="hybridMultilevel"/>
    <w:tmpl w:val="E6169062"/>
    <w:lvl w:ilvl="0" w:tplc="6D58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20A"/>
    <w:multiLevelType w:val="multilevel"/>
    <w:tmpl w:val="006ED2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446C6"/>
    <w:multiLevelType w:val="multilevel"/>
    <w:tmpl w:val="A4CE0BE6"/>
    <w:lvl w:ilvl="0">
      <w:start w:val="35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F03004"/>
    <w:multiLevelType w:val="multilevel"/>
    <w:tmpl w:val="79623A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365E1"/>
    <w:multiLevelType w:val="multilevel"/>
    <w:tmpl w:val="70C22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E7B7EFF"/>
    <w:multiLevelType w:val="multilevel"/>
    <w:tmpl w:val="A47C91E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5D589C"/>
    <w:multiLevelType w:val="multilevel"/>
    <w:tmpl w:val="62360A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50"/>
    <w:rsid w:val="00034C50"/>
    <w:rsid w:val="00046C82"/>
    <w:rsid w:val="00091924"/>
    <w:rsid w:val="000A7874"/>
    <w:rsid w:val="000E4693"/>
    <w:rsid w:val="00101925"/>
    <w:rsid w:val="00117767"/>
    <w:rsid w:val="00120A85"/>
    <w:rsid w:val="001410DB"/>
    <w:rsid w:val="00193B02"/>
    <w:rsid w:val="001E69EE"/>
    <w:rsid w:val="0028555D"/>
    <w:rsid w:val="00293A30"/>
    <w:rsid w:val="00306618"/>
    <w:rsid w:val="00313570"/>
    <w:rsid w:val="00335B80"/>
    <w:rsid w:val="003411C5"/>
    <w:rsid w:val="003A6715"/>
    <w:rsid w:val="003A7797"/>
    <w:rsid w:val="003B1192"/>
    <w:rsid w:val="003C04C2"/>
    <w:rsid w:val="003C1C33"/>
    <w:rsid w:val="003C269A"/>
    <w:rsid w:val="003E53AE"/>
    <w:rsid w:val="003F72C2"/>
    <w:rsid w:val="00403718"/>
    <w:rsid w:val="004070D5"/>
    <w:rsid w:val="004114C8"/>
    <w:rsid w:val="004118D0"/>
    <w:rsid w:val="004157B6"/>
    <w:rsid w:val="004317A2"/>
    <w:rsid w:val="004A46B2"/>
    <w:rsid w:val="004C43FF"/>
    <w:rsid w:val="004C605A"/>
    <w:rsid w:val="00541EB2"/>
    <w:rsid w:val="00592849"/>
    <w:rsid w:val="00593031"/>
    <w:rsid w:val="005A0C49"/>
    <w:rsid w:val="005A59F2"/>
    <w:rsid w:val="005D327C"/>
    <w:rsid w:val="00604948"/>
    <w:rsid w:val="006400D0"/>
    <w:rsid w:val="00646A6E"/>
    <w:rsid w:val="00666F5C"/>
    <w:rsid w:val="006A4E48"/>
    <w:rsid w:val="006A50BA"/>
    <w:rsid w:val="006C6866"/>
    <w:rsid w:val="0072497F"/>
    <w:rsid w:val="007433C8"/>
    <w:rsid w:val="0075577C"/>
    <w:rsid w:val="00760666"/>
    <w:rsid w:val="00772255"/>
    <w:rsid w:val="007934D8"/>
    <w:rsid w:val="007D18B3"/>
    <w:rsid w:val="007D71A3"/>
    <w:rsid w:val="007E1BC9"/>
    <w:rsid w:val="007F4899"/>
    <w:rsid w:val="00812E28"/>
    <w:rsid w:val="008541E0"/>
    <w:rsid w:val="00870EDD"/>
    <w:rsid w:val="008A4D3D"/>
    <w:rsid w:val="008A7C7A"/>
    <w:rsid w:val="008B0217"/>
    <w:rsid w:val="008D7595"/>
    <w:rsid w:val="00910B78"/>
    <w:rsid w:val="00912B3C"/>
    <w:rsid w:val="009507A8"/>
    <w:rsid w:val="00957052"/>
    <w:rsid w:val="00975FF0"/>
    <w:rsid w:val="009818D1"/>
    <w:rsid w:val="009B61BF"/>
    <w:rsid w:val="009E5A07"/>
    <w:rsid w:val="009F7B8F"/>
    <w:rsid w:val="00A17EC1"/>
    <w:rsid w:val="00A2109D"/>
    <w:rsid w:val="00A72DE9"/>
    <w:rsid w:val="00AA06BD"/>
    <w:rsid w:val="00AA1E7A"/>
    <w:rsid w:val="00B0473B"/>
    <w:rsid w:val="00B22AB5"/>
    <w:rsid w:val="00BE5772"/>
    <w:rsid w:val="00C074D4"/>
    <w:rsid w:val="00C07655"/>
    <w:rsid w:val="00C62693"/>
    <w:rsid w:val="00C76EB6"/>
    <w:rsid w:val="00CA44D8"/>
    <w:rsid w:val="00CA600D"/>
    <w:rsid w:val="00CD3DE8"/>
    <w:rsid w:val="00CF50FD"/>
    <w:rsid w:val="00D649C3"/>
    <w:rsid w:val="00DD6821"/>
    <w:rsid w:val="00E031CC"/>
    <w:rsid w:val="00E15EA2"/>
    <w:rsid w:val="00E612A7"/>
    <w:rsid w:val="00E64EA4"/>
    <w:rsid w:val="00E74C99"/>
    <w:rsid w:val="00E8164C"/>
    <w:rsid w:val="00EA3CA6"/>
    <w:rsid w:val="00ED4C45"/>
    <w:rsid w:val="00EE7388"/>
    <w:rsid w:val="00F26102"/>
    <w:rsid w:val="00F40411"/>
    <w:rsid w:val="00F417B6"/>
    <w:rsid w:val="00F41D70"/>
    <w:rsid w:val="00F6426D"/>
    <w:rsid w:val="00F7352A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E5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uiPriority w:val="9"/>
    <w:qFormat/>
    <w:rsid w:val="00AF22FE"/>
    <w:pPr>
      <w:keepNext/>
      <w:keepLines/>
      <w:spacing w:before="240" w:after="240" w:line="252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22FE"/>
    <w:pPr>
      <w:keepNext/>
      <w:keepLines/>
      <w:spacing w:before="40" w:after="120" w:line="252" w:lineRule="auto"/>
      <w:jc w:val="center"/>
      <w:outlineLvl w:val="1"/>
    </w:pPr>
    <w:rPr>
      <w:rFonts w:eastAsiaTheme="majorEastAsia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4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інтервалів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a">
    <w:name w:val="Текст примечания Знак"/>
    <w:basedOn w:val="a0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F22F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Текст примітки Знак1"/>
    <w:basedOn w:val="a0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1">
    <w:name w:val="Гіперпосилання1"/>
    <w:basedOn w:val="a0"/>
    <w:unhideWhenUsed/>
    <w:qFormat/>
    <w:rsid w:val="00AF22FE"/>
    <w:rPr>
      <w:color w:val="0000FF"/>
      <w:u w:val="single"/>
    </w:rPr>
  </w:style>
  <w:style w:type="character" w:customStyle="1" w:styleId="ListLabel8">
    <w:name w:val="ListLabel 8"/>
    <w:qFormat/>
    <w:rsid w:val="00AF22FE"/>
    <w:rPr>
      <w:bCs/>
      <w:color w:val="000000"/>
      <w:szCs w:val="28"/>
    </w:rPr>
  </w:style>
  <w:style w:type="character" w:customStyle="1" w:styleId="ListLabel10">
    <w:name w:val="ListLabel 10"/>
    <w:qFormat/>
    <w:rsid w:val="00AF22FE"/>
    <w:rPr>
      <w:szCs w:val="28"/>
    </w:rPr>
  </w:style>
  <w:style w:type="character" w:customStyle="1" w:styleId="ListLabel41">
    <w:name w:val="ListLabel 41"/>
    <w:qFormat/>
    <w:rsid w:val="00AF22FE"/>
    <w:rPr>
      <w:rFonts w:eastAsiaTheme="minorEastAsia"/>
      <w:bCs/>
      <w:kern w:val="2"/>
      <w:lang w:bidi="hi-IN"/>
    </w:rPr>
  </w:style>
  <w:style w:type="character" w:customStyle="1" w:styleId="ListLabel43">
    <w:name w:val="ListLabel 43"/>
    <w:qFormat/>
    <w:rsid w:val="00AF22FE"/>
    <w:rPr>
      <w:bCs/>
      <w:color w:val="000000"/>
      <w:szCs w:val="28"/>
    </w:rPr>
  </w:style>
  <w:style w:type="character" w:customStyle="1" w:styleId="HTML">
    <w:name w:val="Стандартний HTML Знак"/>
    <w:basedOn w:val="a0"/>
    <w:uiPriority w:val="99"/>
    <w:semiHidden/>
    <w:qFormat/>
    <w:rsid w:val="00AF22FE"/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примітки Знак"/>
    <w:basedOn w:val="a0"/>
    <w:uiPriority w:val="9"/>
    <w:qFormat/>
    <w:rsid w:val="00AF22FE"/>
    <w:rPr>
      <w:rFonts w:ascii="Times New Roman" w:hAnsi="Times New Roman" w:cs="Times New Roman"/>
      <w:sz w:val="20"/>
      <w:szCs w:val="20"/>
      <w:lang w:eastAsia="uk-UA"/>
    </w:rPr>
  </w:style>
  <w:style w:type="character" w:styleId="ac">
    <w:name w:val="annotation reference"/>
    <w:basedOn w:val="a0"/>
    <w:uiPriority w:val="99"/>
    <w:unhideWhenUsed/>
    <w:qFormat/>
    <w:rsid w:val="009E3763"/>
    <w:rPr>
      <w:sz w:val="16"/>
      <w:szCs w:val="16"/>
    </w:rPr>
  </w:style>
  <w:style w:type="character" w:customStyle="1" w:styleId="ad">
    <w:name w:val="Тема примітки Знак"/>
    <w:basedOn w:val="10"/>
    <w:uiPriority w:val="99"/>
    <w:semiHidden/>
    <w:qFormat/>
    <w:rsid w:val="009E3763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qFormat/>
    <w:rsid w:val="00A10473"/>
  </w:style>
  <w:style w:type="character" w:customStyle="1" w:styleId="21">
    <w:name w:val="Текст примітки Знак2"/>
    <w:basedOn w:val="a0"/>
    <w:uiPriority w:val="9"/>
    <w:semiHidden/>
    <w:qFormat/>
    <w:rsid w:val="009773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B84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31">
    <w:name w:val="Текст примітки Знак3"/>
    <w:basedOn w:val="a0"/>
    <w:uiPriority w:val="9"/>
    <w:qFormat/>
    <w:rsid w:val="00F73CB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color w:val="000000" w:themeColor="text1"/>
    </w:rPr>
  </w:style>
  <w:style w:type="character" w:customStyle="1" w:styleId="ListLabel50">
    <w:name w:val="ListLabel 50"/>
    <w:qFormat/>
    <w:rPr>
      <w:bCs/>
      <w:color w:val="000000" w:themeColor="text1"/>
      <w:szCs w:val="28"/>
      <w:u w:val="none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  <w:color w:val="000000"/>
      <w:szCs w:val="28"/>
      <w:u w:val="none"/>
    </w:rPr>
  </w:style>
  <w:style w:type="character" w:customStyle="1" w:styleId="ListLabel53">
    <w:name w:val="ListLabel 53"/>
    <w:qFormat/>
    <w:rPr>
      <w:color w:val="000000" w:themeColor="text1"/>
    </w:rPr>
  </w:style>
  <w:style w:type="character" w:customStyle="1" w:styleId="ListLabel54">
    <w:name w:val="ListLabel 54"/>
    <w:qFormat/>
    <w:rPr>
      <w:bCs/>
      <w:color w:val="000000" w:themeColor="text1"/>
      <w:szCs w:val="28"/>
      <w:u w:val="none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bCs/>
      <w:color w:val="000000"/>
      <w:szCs w:val="28"/>
      <w:u w:val="none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  <w:color w:val="000000" w:themeColor="text1"/>
      <w:szCs w:val="28"/>
      <w:u w:val="none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  <w:rPr>
      <w:bCs/>
      <w:color w:val="000000"/>
      <w:szCs w:val="28"/>
      <w:u w:val="none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bCs/>
      <w:color w:val="000000" w:themeColor="text1"/>
      <w:szCs w:val="28"/>
      <w:u w:val="none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  <w:color w:val="000000"/>
      <w:szCs w:val="28"/>
      <w:u w:val="none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bCs/>
      <w:color w:val="000000" w:themeColor="text1"/>
      <w:szCs w:val="28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bCs/>
      <w:color w:val="000000"/>
      <w:szCs w:val="28"/>
      <w:u w:val="non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  <w:color w:val="000000" w:themeColor="text1"/>
      <w:szCs w:val="28"/>
      <w:u w:val="none"/>
    </w:rPr>
  </w:style>
  <w:style w:type="character" w:customStyle="1" w:styleId="22">
    <w:name w:val="Гіперпосилання2"/>
    <w:qFormat/>
    <w:rPr>
      <w:color w:val="000080"/>
      <w:u w:val="single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  <w:color w:val="000000" w:themeColor="text1"/>
      <w:szCs w:val="28"/>
      <w:u w:val="none"/>
    </w:rPr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  <w:color w:val="000000" w:themeColor="text1"/>
      <w:szCs w:val="28"/>
      <w:u w:val="none"/>
    </w:rPr>
  </w:style>
  <w:style w:type="character" w:customStyle="1" w:styleId="32">
    <w:name w:val="Гіперпосилання3"/>
    <w:qFormat/>
    <w:rPr>
      <w:color w:val="000080"/>
      <w:u w:val="single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  <w:color w:val="000000" w:themeColor="text1"/>
      <w:szCs w:val="28"/>
      <w:u w:val="none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bCs/>
      <w:color w:val="000000" w:themeColor="text1"/>
      <w:szCs w:val="28"/>
      <w:u w:val="none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bCs/>
      <w:color w:val="000000" w:themeColor="text1"/>
      <w:szCs w:val="28"/>
      <w:u w:val="none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  <w:rPr>
      <w:bCs/>
      <w:color w:val="000000" w:themeColor="text1"/>
      <w:szCs w:val="28"/>
      <w:u w:val="none"/>
    </w:rPr>
  </w:style>
  <w:style w:type="character" w:customStyle="1" w:styleId="4">
    <w:name w:val="Гіперпосилання4"/>
    <w:rPr>
      <w:color w:val="000080"/>
      <w:u w:val="single"/>
    </w:rPr>
  </w:style>
  <w:style w:type="character" w:customStyle="1" w:styleId="ListLabel89">
    <w:name w:val="ListLabel 89"/>
    <w:qFormat/>
  </w:style>
  <w:style w:type="character" w:customStyle="1" w:styleId="12">
    <w:name w:val="Виділення1"/>
    <w:qFormat/>
    <w:rPr>
      <w:i/>
      <w:iCs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bCs/>
      <w:color w:val="000000" w:themeColor="text1"/>
      <w:szCs w:val="28"/>
      <w:u w:val="none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bCs/>
      <w:color w:val="000000" w:themeColor="text1"/>
      <w:szCs w:val="28"/>
      <w:u w:val="no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bCs/>
      <w:color w:val="000000" w:themeColor="text1"/>
      <w:szCs w:val="28"/>
      <w:u w:val="none"/>
    </w:rPr>
  </w:style>
  <w:style w:type="character" w:customStyle="1" w:styleId="ListLabel98">
    <w:name w:val="ListLabel 98"/>
    <w:qFormat/>
  </w:style>
  <w:style w:type="paragraph" w:styleId="ae">
    <w:name w:val="Title"/>
    <w:basedOn w:val="a"/>
    <w:next w:val="af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3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4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5">
    <w:name w:val="Обратный адрес"/>
    <w:basedOn w:val="af6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6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7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8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9">
    <w:name w:val="Salutation"/>
    <w:basedOn w:val="af6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a">
    <w:name w:val="List Paragraph"/>
    <w:basedOn w:val="a"/>
    <w:uiPriority w:val="34"/>
    <w:qFormat/>
    <w:rsid w:val="001740C0"/>
    <w:pPr>
      <w:ind w:left="720"/>
      <w:contextualSpacing/>
    </w:pPr>
  </w:style>
  <w:style w:type="paragraph" w:customStyle="1" w:styleId="rvps2">
    <w:name w:val="rvps2"/>
    <w:basedOn w:val="a"/>
    <w:qFormat/>
    <w:rsid w:val="00AF22FE"/>
    <w:pPr>
      <w:spacing w:beforeAutospacing="1" w:afterAutospacing="1"/>
      <w:jc w:val="left"/>
    </w:pPr>
    <w:rPr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AF2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afb">
    <w:name w:val="annotation text"/>
    <w:basedOn w:val="a"/>
    <w:uiPriority w:val="9"/>
    <w:unhideWhenUsed/>
    <w:qFormat/>
    <w:rsid w:val="00AF22FE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paragraph" w:customStyle="1" w:styleId="Default">
    <w:name w:val="Default"/>
    <w:qFormat/>
    <w:rsid w:val="00AF22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9E3763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paragraph" w:styleId="afd">
    <w:name w:val="Revision"/>
    <w:uiPriority w:val="99"/>
    <w:semiHidden/>
    <w:qFormat/>
    <w:rsid w:val="0071035E"/>
    <w:rPr>
      <w:rFonts w:ascii="Times New Roman" w:hAnsi="Times New Roman" w:cs="Times New Roman"/>
      <w:sz w:val="28"/>
      <w:szCs w:val="28"/>
      <w:lang w:eastAsia="uk-UA"/>
    </w:rPr>
  </w:style>
  <w:style w:type="table" w:styleId="afe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nbu@bank.gov.u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zakon.rada.gov.ua/laws/show/2121-1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3EC0D-ED86-4679-8A35-8A7C193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19394</Words>
  <Characters>11056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2021-07-20T13:31:00Z</dcterms:created>
  <dcterms:modified xsi:type="dcterms:W3CDTF">2021-07-20T13:31:00Z</dcterms:modified>
  <dc:language/>
</cp:coreProperties>
</file>