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BBBF" w14:textId="77777777" w:rsidR="0059758F" w:rsidRPr="00932322" w:rsidRDefault="0059758F" w:rsidP="00E5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</w:p>
    <w:p w14:paraId="0B3A7890" w14:textId="77777777" w:rsidR="0059758F" w:rsidRPr="00932322" w:rsidRDefault="0059758F" w:rsidP="00E5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D2FEE9F" w14:textId="77777777" w:rsidR="0059758F" w:rsidRPr="00932322" w:rsidRDefault="0059758F" w:rsidP="00E56F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322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12E24074" w14:textId="77777777" w:rsidR="0059758F" w:rsidRPr="00932322" w:rsidRDefault="0059758F" w:rsidP="00E56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56CAB5" w14:textId="339EA28B" w:rsidR="00DF2818" w:rsidRDefault="0059758F" w:rsidP="00E56F36">
      <w:pPr>
        <w:pStyle w:val="aa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818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BC3005">
        <w:rPr>
          <w:rFonts w:ascii="Times New Roman" w:hAnsi="Times New Roman" w:cs="Times New Roman"/>
          <w:sz w:val="28"/>
          <w:szCs w:val="28"/>
        </w:rPr>
        <w:t>п</w:t>
      </w:r>
      <w:r w:rsidRPr="00DF2818">
        <w:rPr>
          <w:rFonts w:ascii="Times New Roman" w:hAnsi="Times New Roman" w:cs="Times New Roman"/>
          <w:sz w:val="28"/>
          <w:szCs w:val="28"/>
        </w:rPr>
        <w:t xml:space="preserve">араметрів </w:t>
      </w:r>
      <w:r w:rsidR="008A125A"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A125A" w:rsidRPr="00DF2818">
        <w:rPr>
          <w:rFonts w:ascii="Times New Roman" w:hAnsi="Times New Roman" w:cs="Times New Roman"/>
          <w:sz w:val="28"/>
          <w:szCs w:val="28"/>
        </w:rPr>
        <w:t xml:space="preserve">011, </w:t>
      </w:r>
      <w:r w:rsidR="008A125A"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A125A" w:rsidRPr="00DF2818">
        <w:rPr>
          <w:rFonts w:ascii="Times New Roman" w:hAnsi="Times New Roman" w:cs="Times New Roman"/>
          <w:sz w:val="28"/>
          <w:szCs w:val="28"/>
        </w:rPr>
        <w:t>015</w:t>
      </w:r>
      <w:r w:rsidR="00462564" w:rsidRPr="00DF28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A125A" w:rsidRPr="00DF2818">
        <w:rPr>
          <w:rFonts w:ascii="Times New Roman" w:hAnsi="Times New Roman" w:cs="Times New Roman"/>
          <w:sz w:val="28"/>
          <w:szCs w:val="28"/>
        </w:rPr>
        <w:t xml:space="preserve">, </w:t>
      </w:r>
      <w:r w:rsidR="008A125A"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A125A" w:rsidRPr="00DF2818">
        <w:rPr>
          <w:rFonts w:ascii="Times New Roman" w:hAnsi="Times New Roman" w:cs="Times New Roman"/>
          <w:sz w:val="28"/>
          <w:szCs w:val="28"/>
        </w:rPr>
        <w:t xml:space="preserve">018, </w:t>
      </w:r>
      <w:r w:rsidR="008A125A"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A125A" w:rsidRPr="00DF2818">
        <w:rPr>
          <w:rFonts w:ascii="Times New Roman" w:hAnsi="Times New Roman" w:cs="Times New Roman"/>
          <w:sz w:val="28"/>
          <w:szCs w:val="28"/>
        </w:rPr>
        <w:t xml:space="preserve">031, </w:t>
      </w:r>
      <w:r w:rsidR="008A125A"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A125A" w:rsidRPr="00DF2818">
        <w:rPr>
          <w:rFonts w:ascii="Times New Roman" w:hAnsi="Times New Roman" w:cs="Times New Roman"/>
          <w:sz w:val="28"/>
          <w:szCs w:val="28"/>
        </w:rPr>
        <w:t xml:space="preserve">034, </w:t>
      </w:r>
      <w:r w:rsidR="008A125A" w:rsidRPr="00DF28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A125A" w:rsidRPr="00DF2818">
        <w:rPr>
          <w:rFonts w:ascii="Times New Roman" w:hAnsi="Times New Roman" w:cs="Times New Roman"/>
          <w:sz w:val="28"/>
          <w:szCs w:val="28"/>
        </w:rPr>
        <w:t xml:space="preserve">030, </w:t>
      </w:r>
      <w:r w:rsidR="008A125A" w:rsidRPr="00DF28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A125A" w:rsidRPr="00DF2818">
        <w:rPr>
          <w:rFonts w:ascii="Times New Roman" w:hAnsi="Times New Roman" w:cs="Times New Roman"/>
          <w:sz w:val="28"/>
          <w:szCs w:val="28"/>
        </w:rPr>
        <w:t>061</w:t>
      </w:r>
      <w:r w:rsidRPr="00DF2818">
        <w:rPr>
          <w:rFonts w:ascii="Times New Roman" w:hAnsi="Times New Roman" w:cs="Times New Roman"/>
          <w:sz w:val="28"/>
          <w:szCs w:val="28"/>
        </w:rPr>
        <w:t xml:space="preserve"> до відповідних довідників. </w:t>
      </w:r>
    </w:p>
    <w:p w14:paraId="4196B4DE" w14:textId="77777777" w:rsidR="00DF2818" w:rsidRDefault="00BC0421" w:rsidP="00E56F36">
      <w:pPr>
        <w:pStyle w:val="aa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818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 T080 &gt;= 0 (нуль).</w:t>
      </w:r>
    </w:p>
    <w:p w14:paraId="52440FF6" w14:textId="6280E0C3" w:rsidR="00DF2818" w:rsidRDefault="001B5A33" w:rsidP="00E56F36">
      <w:pPr>
        <w:pStyle w:val="aa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818">
        <w:rPr>
          <w:rFonts w:ascii="Times New Roman" w:hAnsi="Times New Roman" w:cs="Times New Roman"/>
          <w:sz w:val="28"/>
          <w:szCs w:val="28"/>
        </w:rPr>
        <w:t>К</w:t>
      </w:r>
      <w:r w:rsidRPr="00DF2818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E14512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DF2818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2818">
        <w:rPr>
          <w:rFonts w:ascii="Times New Roman" w:hAnsi="Times New Roman" w:cs="Times New Roman"/>
          <w:sz w:val="28"/>
          <w:szCs w:val="28"/>
        </w:rPr>
        <w:t>011</w:t>
      </w:r>
      <w:r w:rsidRPr="00DF2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818">
        <w:rPr>
          <w:rFonts w:ascii="Times New Roman" w:hAnsi="Times New Roman" w:cs="Times New Roman"/>
          <w:sz w:val="28"/>
          <w:szCs w:val="28"/>
        </w:rPr>
        <w:t>(</w:t>
      </w:r>
      <w:r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462564"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Pr="00DF2818">
        <w:rPr>
          <w:rFonts w:ascii="Times New Roman" w:hAnsi="Times New Roman" w:cs="Times New Roman"/>
          <w:sz w:val="28"/>
          <w:szCs w:val="28"/>
        </w:rPr>
        <w:t xml:space="preserve">), </w:t>
      </w:r>
      <w:r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2818">
        <w:rPr>
          <w:rFonts w:ascii="Times New Roman" w:hAnsi="Times New Roman" w:cs="Times New Roman"/>
          <w:sz w:val="28"/>
          <w:szCs w:val="28"/>
        </w:rPr>
        <w:t>015</w:t>
      </w:r>
      <w:r w:rsidR="00462564" w:rsidRPr="00DF28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2818">
        <w:rPr>
          <w:rFonts w:ascii="Times New Roman" w:hAnsi="Times New Roman" w:cs="Times New Roman"/>
          <w:sz w:val="28"/>
          <w:szCs w:val="28"/>
        </w:rPr>
        <w:t xml:space="preserve"> (код типу контрагента</w:t>
      </w:r>
      <w:r w:rsidR="00462564" w:rsidRPr="00DF2818">
        <w:rPr>
          <w:rFonts w:ascii="Times New Roman" w:hAnsi="Times New Roman" w:cs="Times New Roman"/>
          <w:sz w:val="28"/>
          <w:szCs w:val="28"/>
        </w:rPr>
        <w:t xml:space="preserve"> (деталізований)</w:t>
      </w:r>
      <w:r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2818">
        <w:rPr>
          <w:rFonts w:ascii="Times New Roman" w:hAnsi="Times New Roman" w:cs="Times New Roman"/>
          <w:sz w:val="28"/>
          <w:szCs w:val="28"/>
        </w:rPr>
        <w:t xml:space="preserve">018 </w:t>
      </w:r>
      <w:r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договору страхування/перестрахування)</w:t>
      </w:r>
      <w:r w:rsidRPr="00DF2818">
        <w:rPr>
          <w:rFonts w:ascii="Times New Roman" w:hAnsi="Times New Roman" w:cs="Times New Roman"/>
          <w:sz w:val="28"/>
          <w:szCs w:val="28"/>
        </w:rPr>
        <w:t xml:space="preserve">, </w:t>
      </w:r>
      <w:r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2818">
        <w:rPr>
          <w:rFonts w:ascii="Times New Roman" w:hAnsi="Times New Roman" w:cs="Times New Roman"/>
          <w:sz w:val="28"/>
          <w:szCs w:val="28"/>
        </w:rPr>
        <w:t xml:space="preserve">031 </w:t>
      </w:r>
      <w:r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каналу збуту)</w:t>
      </w:r>
      <w:r w:rsidRPr="00DF2818">
        <w:rPr>
          <w:rFonts w:ascii="Times New Roman" w:hAnsi="Times New Roman" w:cs="Times New Roman"/>
          <w:sz w:val="28"/>
          <w:szCs w:val="28"/>
        </w:rPr>
        <w:t xml:space="preserve">, </w:t>
      </w:r>
      <w:r w:rsidRPr="00DF28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2818">
        <w:rPr>
          <w:rFonts w:ascii="Times New Roman" w:hAnsi="Times New Roman" w:cs="Times New Roman"/>
          <w:sz w:val="28"/>
          <w:szCs w:val="28"/>
        </w:rPr>
        <w:t xml:space="preserve">034 </w:t>
      </w:r>
      <w:r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етапу врегулювання вимог)</w:t>
      </w:r>
      <w:r w:rsidRPr="00DF2818">
        <w:rPr>
          <w:rFonts w:ascii="Times New Roman" w:hAnsi="Times New Roman" w:cs="Times New Roman"/>
          <w:sz w:val="28"/>
          <w:szCs w:val="28"/>
        </w:rPr>
        <w:t xml:space="preserve">, </w:t>
      </w:r>
      <w:r w:rsidRPr="00DF28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</w:t>
      </w:r>
      <w:proofErr w:type="spellStart"/>
      <w:r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 </w:t>
      </w:r>
      <w:r w:rsidRPr="00DF28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F2818">
        <w:rPr>
          <w:rFonts w:ascii="Times New Roman" w:hAnsi="Times New Roman" w:cs="Times New Roman"/>
          <w:sz w:val="28"/>
          <w:szCs w:val="28"/>
        </w:rPr>
        <w:t xml:space="preserve">061 </w:t>
      </w:r>
      <w:r w:rsidRPr="00DF2818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ознаки пов’язаної особи)</w:t>
      </w:r>
      <w:r w:rsidRPr="00DF28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3178D4" w14:textId="45686DAB" w:rsidR="001B5A33" w:rsidRPr="00DF2818" w:rsidRDefault="001B5A33" w:rsidP="00E56F36">
      <w:pPr>
        <w:pStyle w:val="aa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818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2F6A3A7D" w14:textId="2F2BDFF1" w:rsidR="0059758F" w:rsidRPr="00932322" w:rsidRDefault="0059758F" w:rsidP="00E56F36">
      <w:pPr>
        <w:spacing w:line="240" w:lineRule="auto"/>
      </w:pPr>
    </w:p>
    <w:p w14:paraId="1952A18F" w14:textId="77777777" w:rsidR="0059758F" w:rsidRPr="00932322" w:rsidRDefault="0059758F" w:rsidP="00E56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322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120C9DC1" w14:textId="77777777" w:rsidR="0059758F" w:rsidRPr="00932322" w:rsidRDefault="0059758F" w:rsidP="00E56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8CB071" w14:textId="362CA7C3" w:rsidR="0059758F" w:rsidRPr="00FD738F" w:rsidRDefault="001B5A33" w:rsidP="00E56F36">
      <w:pPr>
        <w:pStyle w:val="aa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2322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9323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sz w:val="28"/>
          <w:szCs w:val="28"/>
        </w:rPr>
        <w:t>011</w:t>
      </w:r>
      <w:r w:rsidRPr="00932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322">
        <w:rPr>
          <w:rFonts w:ascii="Times New Roman" w:hAnsi="Times New Roman" w:cs="Times New Roman"/>
          <w:sz w:val="28"/>
          <w:szCs w:val="28"/>
        </w:rPr>
        <w:t>(</w:t>
      </w:r>
      <w:r w:rsidR="004625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462564"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Pr="00932322">
        <w:rPr>
          <w:rFonts w:ascii="Times New Roman" w:hAnsi="Times New Roman" w:cs="Times New Roman"/>
          <w:sz w:val="28"/>
          <w:szCs w:val="28"/>
        </w:rPr>
        <w:t xml:space="preserve">), </w:t>
      </w:r>
      <w:r w:rsidRPr="009323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sz w:val="28"/>
          <w:szCs w:val="28"/>
        </w:rPr>
        <w:t>015 (код типу контрагента</w:t>
      </w:r>
      <w:r w:rsidR="00462564" w:rsidRPr="00462564">
        <w:rPr>
          <w:rFonts w:ascii="Times New Roman" w:hAnsi="Times New Roman" w:cs="Times New Roman"/>
          <w:sz w:val="28"/>
          <w:szCs w:val="28"/>
        </w:rPr>
        <w:t xml:space="preserve"> (деталізований)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9323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sz w:val="28"/>
          <w:szCs w:val="28"/>
        </w:rPr>
        <w:t xml:space="preserve">018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договору страхування/перестрахування)</w:t>
      </w:r>
      <w:r w:rsidRPr="00932322">
        <w:rPr>
          <w:rFonts w:ascii="Times New Roman" w:hAnsi="Times New Roman" w:cs="Times New Roman"/>
          <w:sz w:val="28"/>
          <w:szCs w:val="28"/>
        </w:rPr>
        <w:t xml:space="preserve">, </w:t>
      </w:r>
      <w:r w:rsidRPr="009323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sz w:val="28"/>
          <w:szCs w:val="28"/>
        </w:rPr>
        <w:t xml:space="preserve">031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каналу збуту)</w:t>
      </w:r>
      <w:r w:rsidRPr="00932322">
        <w:rPr>
          <w:rFonts w:ascii="Times New Roman" w:hAnsi="Times New Roman" w:cs="Times New Roman"/>
          <w:sz w:val="28"/>
          <w:szCs w:val="28"/>
        </w:rPr>
        <w:t xml:space="preserve">, </w:t>
      </w:r>
      <w:r w:rsidRPr="009323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sz w:val="28"/>
          <w:szCs w:val="28"/>
        </w:rPr>
        <w:t xml:space="preserve">034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етапу врегулювання вимог)</w:t>
      </w:r>
      <w:r w:rsidRPr="00932322">
        <w:rPr>
          <w:rFonts w:ascii="Times New Roman" w:hAnsi="Times New Roman" w:cs="Times New Roman"/>
          <w:sz w:val="28"/>
          <w:szCs w:val="28"/>
        </w:rPr>
        <w:t xml:space="preserve">, </w:t>
      </w:r>
      <w:r w:rsidRPr="009323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</w:t>
      </w:r>
      <w:proofErr w:type="spellStart"/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 </w:t>
      </w:r>
      <w:r w:rsidRPr="009323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32322">
        <w:rPr>
          <w:rFonts w:ascii="Times New Roman" w:hAnsi="Times New Roman" w:cs="Times New Roman"/>
          <w:sz w:val="28"/>
          <w:szCs w:val="28"/>
        </w:rPr>
        <w:t xml:space="preserve">061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(код ознаки пов’язаної особи), </w:t>
      </w:r>
      <w:r w:rsidRPr="00932322">
        <w:rPr>
          <w:rFonts w:ascii="Times New Roman" w:hAnsi="Times New Roman" w:cs="Times New Roman"/>
          <w:sz w:val="28"/>
          <w:szCs w:val="28"/>
        </w:rPr>
        <w:t xml:space="preserve">в довіднику KOD_IR20. При недотриманні умови надається повідомлення: </w:t>
      </w:r>
      <w:r w:rsidRPr="00932322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>011=[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 xml:space="preserve">011], 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>015</w:t>
      </w:r>
      <w:r w:rsidR="0046256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32322">
        <w:rPr>
          <w:rFonts w:ascii="Times New Roman" w:hAnsi="Times New Roman" w:cs="Times New Roman"/>
          <w:b/>
          <w:sz w:val="28"/>
          <w:szCs w:val="28"/>
        </w:rPr>
        <w:t>=[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>015</w:t>
      </w:r>
      <w:r w:rsidR="0046256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32322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>018=[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 xml:space="preserve">018], 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>031=[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>0</w:t>
      </w:r>
      <w:r w:rsidR="006B0373" w:rsidRPr="006B0373">
        <w:rPr>
          <w:rFonts w:ascii="Times New Roman" w:hAnsi="Times New Roman" w:cs="Times New Roman"/>
          <w:b/>
          <w:sz w:val="28"/>
          <w:szCs w:val="28"/>
        </w:rPr>
        <w:t>32</w:t>
      </w:r>
      <w:r w:rsidRPr="00932322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>034=[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b/>
          <w:sz w:val="28"/>
          <w:szCs w:val="28"/>
        </w:rPr>
        <w:t xml:space="preserve">034]  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932322">
        <w:rPr>
          <w:rFonts w:ascii="Times New Roman" w:hAnsi="Times New Roman" w:cs="Times New Roman"/>
          <w:b/>
          <w:sz w:val="28"/>
          <w:szCs w:val="28"/>
        </w:rPr>
        <w:t>=[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932322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 </w:t>
      </w:r>
      <w:r w:rsidRPr="00932322">
        <w:rPr>
          <w:rFonts w:ascii="Times New Roman" w:hAnsi="Times New Roman" w:cs="Times New Roman"/>
          <w:b/>
          <w:sz w:val="28"/>
          <w:szCs w:val="28"/>
        </w:rPr>
        <w:t xml:space="preserve">за довідником KOD_IR20. Для аналізу: </w:t>
      </w:r>
      <w:r w:rsidRPr="0093232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8E4D8A" w:rsidRPr="00932322">
        <w:rPr>
          <w:rFonts w:ascii="Times New Roman" w:hAnsi="Times New Roman" w:cs="Times New Roman"/>
          <w:b/>
          <w:sz w:val="28"/>
          <w:szCs w:val="28"/>
        </w:rPr>
        <w:t>=</w:t>
      </w:r>
      <w:r w:rsidR="008E4D8A" w:rsidRPr="00FA5044">
        <w:rPr>
          <w:rFonts w:ascii="Times New Roman" w:hAnsi="Times New Roman" w:cs="Times New Roman"/>
          <w:b/>
          <w:sz w:val="28"/>
          <w:szCs w:val="28"/>
        </w:rPr>
        <w:t>[</w:t>
      </w:r>
      <w:r w:rsidR="008E4D8A" w:rsidRPr="0093232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8E4D8A" w:rsidRPr="00FA5044">
        <w:rPr>
          <w:rFonts w:ascii="Times New Roman" w:hAnsi="Times New Roman" w:cs="Times New Roman"/>
          <w:b/>
          <w:sz w:val="28"/>
          <w:szCs w:val="28"/>
        </w:rPr>
        <w:t>]</w:t>
      </w:r>
      <w:r w:rsidR="00615A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D8A" w:rsidRPr="0093232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E4D8A" w:rsidRPr="00932322">
        <w:rPr>
          <w:rFonts w:ascii="Times New Roman" w:hAnsi="Times New Roman" w:cs="Times New Roman"/>
          <w:b/>
          <w:sz w:val="28"/>
          <w:szCs w:val="28"/>
        </w:rPr>
        <w:t>080=[</w:t>
      </w:r>
      <w:r w:rsidR="008E4D8A" w:rsidRPr="0093232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E4D8A" w:rsidRPr="00932322">
        <w:rPr>
          <w:rFonts w:ascii="Times New Roman" w:hAnsi="Times New Roman" w:cs="Times New Roman"/>
          <w:b/>
          <w:sz w:val="28"/>
          <w:szCs w:val="28"/>
        </w:rPr>
        <w:t>080]</w:t>
      </w:r>
      <w:r w:rsidRPr="00932322">
        <w:rPr>
          <w:rFonts w:ascii="Times New Roman" w:hAnsi="Times New Roman" w:cs="Times New Roman"/>
          <w:b/>
          <w:sz w:val="28"/>
          <w:szCs w:val="28"/>
        </w:rPr>
        <w:t>”.</w:t>
      </w:r>
    </w:p>
    <w:p w14:paraId="33A24021" w14:textId="77777777" w:rsidR="00FD738F" w:rsidRPr="00FA5044" w:rsidRDefault="00FD738F" w:rsidP="00FD738F">
      <w:pPr>
        <w:pStyle w:val="aa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0D7EE5D" w14:textId="35E23AC6" w:rsidR="00AC0158" w:rsidRDefault="00AC0158" w:rsidP="00FD7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22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932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57DB2" w14:textId="77777777" w:rsidR="00462564" w:rsidRPr="00932322" w:rsidRDefault="00462564" w:rsidP="00E56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C9227C" w14:textId="777746C0" w:rsidR="002950DA" w:rsidRPr="00932322" w:rsidRDefault="00462564" w:rsidP="00E56F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25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2950DA" w:rsidRPr="009323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2950DA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="002950DA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2950DA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IR20 з даними </w:t>
      </w:r>
      <w:proofErr w:type="spellStart"/>
      <w:r w:rsidR="002950DA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2950DA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</w:t>
      </w:r>
      <w:r w:rsidR="002950DA" w:rsidRPr="009323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PL</w:t>
      </w:r>
      <w:r w:rsidR="002950DA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файл IR</w:t>
      </w:r>
      <w:r w:rsidR="002950DA" w:rsidRPr="009323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PL</w:t>
      </w:r>
      <w:r w:rsidR="002A7A1E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відсутній, то </w:t>
      </w:r>
      <w:r w:rsidR="002950DA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50DA" w:rsidRPr="00932322">
        <w:rPr>
          <w:rFonts w:ascii="Times New Roman" w:hAnsi="Times New Roman" w:cs="Times New Roman"/>
          <w:sz w:val="28"/>
          <w:szCs w:val="28"/>
        </w:rPr>
        <w:t xml:space="preserve">надається повідомлення: “Відсутні дані файлу </w:t>
      </w:r>
      <w:r w:rsidR="002950DA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IR</w:t>
      </w:r>
      <w:r w:rsidR="002950DA" w:rsidRPr="009323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PL</w:t>
      </w:r>
      <w:r w:rsidR="002950DA" w:rsidRPr="00932322">
        <w:rPr>
          <w:rFonts w:ascii="Times New Roman" w:hAnsi="Times New Roman" w:cs="Times New Roman"/>
          <w:sz w:val="28"/>
          <w:szCs w:val="28"/>
        </w:rPr>
        <w:t xml:space="preserve"> для порівняння”</w:t>
      </w:r>
      <w:r w:rsidR="002950DA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7F81AD4" w14:textId="2D1DBB1A" w:rsidR="00CD712C" w:rsidRPr="00801D60" w:rsidRDefault="00462564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6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Для показника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IR200001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перевірка </w:t>
      </w:r>
      <w:r w:rsidR="005B0B7D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кількості договорів страхування та вхідного перестрахування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страхування іншими </w:t>
      </w:r>
      <w:r w:rsidR="005B0B7D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ніж страхування життя, діючих на кінець звітного періоду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значень параметра </w:t>
      </w:r>
      <w:r w:rsidR="005B0B7D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H011 ≠</w:t>
      </w:r>
      <w:r w:rsidR="00EE0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E0AB8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B0B7D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>Якщо за кожн</w:t>
      </w:r>
      <w:r w:rsidR="00D1204F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801D60">
        <w:rPr>
          <w:rFonts w:ascii="Times New Roman" w:hAnsi="Times New Roman" w:cs="Times New Roman"/>
          <w:sz w:val="28"/>
          <w:szCs w:val="28"/>
        </w:rPr>
        <w:t>надано суму страхових (</w:t>
      </w:r>
      <w:proofErr w:type="spellStart"/>
      <w:r w:rsidR="00CD712C" w:rsidRPr="00801D60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CD712C" w:rsidRPr="00801D60">
        <w:rPr>
          <w:rFonts w:ascii="Times New Roman" w:hAnsi="Times New Roman" w:cs="Times New Roman"/>
          <w:sz w:val="28"/>
          <w:szCs w:val="28"/>
        </w:rPr>
        <w:t xml:space="preserve">) премій </w:t>
      </w:r>
      <w:r w:rsidR="000333DA" w:rsidRPr="00801D60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0333DA" w:rsidRPr="00801D60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801D60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5B0B7D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= IRPL0001</w:t>
      </w:r>
      <w:r w:rsidR="00CD712C" w:rsidRPr="00801D60">
        <w:rPr>
          <w:rFonts w:ascii="Times New Roman" w:hAnsi="Times New Roman" w:cs="Times New Roman"/>
          <w:sz w:val="28"/>
          <w:szCs w:val="28"/>
        </w:rPr>
        <w:t xml:space="preserve"> &gt; 0</w:t>
      </w:r>
      <w:r w:rsidR="005B0B7D" w:rsidRPr="00801D60">
        <w:rPr>
          <w:rFonts w:ascii="Times New Roman" w:hAnsi="Times New Roman" w:cs="Times New Roman"/>
          <w:sz w:val="28"/>
          <w:szCs w:val="28"/>
        </w:rPr>
        <w:t>)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D1204F" w:rsidRPr="00801D60">
        <w:rPr>
          <w:rFonts w:ascii="Times New Roman" w:hAnsi="Times New Roman" w:cs="Times New Roman"/>
          <w:sz w:val="28"/>
          <w:szCs w:val="28"/>
          <w:lang w:eastAsia="uk-UA"/>
        </w:rPr>
        <w:t>ою лінією бізнесу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D712C" w:rsidRPr="00801D60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5B0B7D" w:rsidRPr="00801D6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D712C" w:rsidRPr="00801D60">
        <w:rPr>
          <w:rFonts w:ascii="Times New Roman" w:hAnsi="Times New Roman" w:cs="Times New Roman"/>
          <w:sz w:val="28"/>
          <w:szCs w:val="28"/>
        </w:rPr>
        <w:t xml:space="preserve">договорів, діючих на кінець звітного періоду </w:t>
      </w:r>
      <w:r w:rsidR="00CD712C" w:rsidRPr="00801D60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801D60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= IR200001</w:t>
      </w:r>
      <w:r w:rsidR="00CD712C" w:rsidRPr="00801D60">
        <w:rPr>
          <w:rFonts w:ascii="Times New Roman" w:hAnsi="Times New Roman" w:cs="Times New Roman"/>
          <w:sz w:val="28"/>
          <w:szCs w:val="28"/>
        </w:rPr>
        <w:t xml:space="preserve"> &gt; 0</w:t>
      </w:r>
      <w:r w:rsidR="005B0B7D" w:rsidRPr="00801D60">
        <w:rPr>
          <w:rFonts w:ascii="Times New Roman" w:hAnsi="Times New Roman" w:cs="Times New Roman"/>
          <w:sz w:val="28"/>
          <w:szCs w:val="28"/>
        </w:rPr>
        <w:t>)</w:t>
      </w:r>
      <w:r w:rsidR="002E6B2B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(якщо показник </w:t>
      </w:r>
      <w:r w:rsidR="002E6B2B" w:rsidRPr="00801D60">
        <w:rPr>
          <w:rFonts w:ascii="Times New Roman" w:hAnsi="Times New Roman" w:cs="Times New Roman"/>
          <w:sz w:val="28"/>
          <w:szCs w:val="28"/>
          <w:lang w:eastAsia="uk-UA"/>
        </w:rPr>
        <w:t>IRPL0001 відсутній, то перевірка не здійснюється)</w:t>
      </w:r>
      <w:r w:rsidR="00CD712C" w:rsidRPr="00801D60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801D60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801D60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805A6"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B0B7D" w:rsidRPr="00801D60">
        <w:rPr>
          <w:rFonts w:ascii="Times New Roman" w:hAnsi="Times New Roman" w:cs="Times New Roman"/>
          <w:b/>
          <w:bCs/>
          <w:sz w:val="28"/>
          <w:szCs w:val="28"/>
        </w:rPr>
        <w:t>показник</w:t>
      </w:r>
      <w:r w:rsidR="00D805A6" w:rsidRPr="00801D60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B0B7D" w:rsidRPr="00801D60">
        <w:t xml:space="preserve"> </w:t>
      </w:r>
      <w:r w:rsidR="005B0B7D" w:rsidRPr="00801D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IR200001 </w:t>
      </w:r>
      <w:r w:rsidR="00D805A6"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значення </w:t>
      </w:r>
      <w:r w:rsidR="00D805A6" w:rsidRPr="00801D60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801D60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E42B92" w:rsidRPr="00801D60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801D60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D805A6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D712C"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CD712C"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D712C"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041B03" w:rsidRPr="00801D60"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="004B1127" w:rsidRPr="00801D60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CD712C"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712C"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33D039D" w14:textId="61E53699" w:rsidR="00EF401F" w:rsidRPr="00801D60" w:rsidRDefault="00EF401F" w:rsidP="00EF401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1.2. Для показника IR200006 здійснюється перевірка в розрізі значень параметра H011 ≠ </w:t>
      </w:r>
      <w:r w:rsidR="00B54512" w:rsidRPr="00801D60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="00B54512" w:rsidRPr="00801D60">
        <w:rPr>
          <w:rFonts w:ascii="Times New Roman" w:hAnsi="Times New Roman" w:cs="Times New Roman"/>
          <w:sz w:val="28"/>
          <w:szCs w:val="28"/>
          <w:lang w:eastAsia="uk-UA"/>
        </w:rPr>
        <w:t>3 – C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7. Якщо у файлі IRPL відсутній показник IRPL0001, то у файлі IR20 має бути відсутній показник IR200006.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IR200006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50B619A" w14:textId="7E198986" w:rsidR="00CD712C" w:rsidRDefault="00564415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12C" w:rsidRPr="00932322">
        <w:rPr>
          <w:rFonts w:ascii="Times New Roman" w:hAnsi="Times New Roman" w:cs="Times New Roman"/>
          <w:sz w:val="28"/>
          <w:szCs w:val="28"/>
        </w:rPr>
        <w:t>.</w:t>
      </w:r>
      <w:r w:rsidR="00992C46" w:rsidRPr="00992C46">
        <w:rPr>
          <w:rFonts w:ascii="Times New Roman" w:hAnsi="Times New Roman" w:cs="Times New Roman"/>
          <w:sz w:val="28"/>
          <w:szCs w:val="28"/>
        </w:rPr>
        <w:t>3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 IR200002 здійснюється перевірка</w:t>
      </w:r>
      <w:r w:rsidR="005B0B7D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кількості діючих на кінець звітного періоду договорів страхування та вхідного перестрахування за </w:t>
      </w:r>
      <w:r w:rsidR="00D120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</w:t>
      </w:r>
      <w:r w:rsidR="005B0B7D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страхуванням життя з одноразовою сплатою страхових премій, які почали діяти в звітному періоді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H011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DC587B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C587B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Якщо за кожн</w:t>
      </w:r>
      <w:r w:rsidR="00D1204F"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>надано суму страхових (</w:t>
      </w:r>
      <w:proofErr w:type="spellStart"/>
      <w:r w:rsidR="00CD712C" w:rsidRPr="00932322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CD712C" w:rsidRPr="00932322">
        <w:rPr>
          <w:rFonts w:ascii="Times New Roman" w:hAnsi="Times New Roman" w:cs="Times New Roman"/>
          <w:sz w:val="28"/>
          <w:szCs w:val="28"/>
        </w:rPr>
        <w:t xml:space="preserve">) премій </w:t>
      </w:r>
      <w:r w:rsidR="000333DA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0333DA" w:rsidRPr="00932322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5B0B7D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IRPL0002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5B0B7D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D1204F"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5B0B7D" w:rsidRPr="00932322">
        <w:rPr>
          <w:rFonts w:ascii="Times New Roman" w:hAnsi="Times New Roman" w:cs="Times New Roman"/>
          <w:sz w:val="28"/>
          <w:szCs w:val="28"/>
        </w:rPr>
        <w:t xml:space="preserve">таких договорів 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IR200002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5B0B7D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показник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472159" w:rsidRPr="00932322">
        <w:t xml:space="preserve"> 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IR200002 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значення 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992C46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D805A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041B03" w:rsidRPr="00932322"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1E4DA9D" w14:textId="01F9DA7A" w:rsidR="00992C46" w:rsidRPr="00801D60" w:rsidRDefault="00992C46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6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1.4. 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Для показника IR200002 здійснюється перевірка в розрізі значень параметра H011 =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10F04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. Якщо у файлі IRPL відсутній показник IRPL0002, то у файлі IR20 має бути відсутній показник IR200002.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IR200002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95AD26D" w14:textId="798E473F" w:rsidR="00CD712C" w:rsidRDefault="00564415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C46">
        <w:rPr>
          <w:rFonts w:ascii="Times New Roman" w:hAnsi="Times New Roman" w:cs="Times New Roman"/>
          <w:sz w:val="28"/>
          <w:szCs w:val="28"/>
        </w:rPr>
        <w:t>.5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 IR200003 здійснюється перевірка</w:t>
      </w:r>
      <w:r w:rsidR="00472159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кількості діючих на кінець звітного періоду договорів страхування та вхідного перестрахування за </w:t>
      </w:r>
      <w:r w:rsidR="00D120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</w:t>
      </w:r>
      <w:r w:rsidR="00472159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 життя з розстроченою сплатою страхових премій, які почали діяти в звітному період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H011</w:t>
      </w:r>
      <w:r w:rsidR="00472159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10F04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D1204F">
        <w:rPr>
          <w:rFonts w:ascii="Times New Roman" w:hAnsi="Times New Roman" w:cs="Times New Roman"/>
          <w:sz w:val="28"/>
          <w:szCs w:val="28"/>
          <w:lang w:eastAsia="uk-UA"/>
        </w:rPr>
        <w:t xml:space="preserve">Якщо за кожною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>надано суму страхових (</w:t>
      </w:r>
      <w:proofErr w:type="spellStart"/>
      <w:r w:rsidR="00CD712C" w:rsidRPr="00932322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CD712C" w:rsidRPr="00932322">
        <w:rPr>
          <w:rFonts w:ascii="Times New Roman" w:hAnsi="Times New Roman" w:cs="Times New Roman"/>
          <w:sz w:val="28"/>
          <w:szCs w:val="28"/>
        </w:rPr>
        <w:t xml:space="preserve">) премій </w:t>
      </w:r>
      <w:r w:rsidR="000333DA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0333DA" w:rsidRPr="00932322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472159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IRPL0003 </w:t>
      </w:r>
      <w:r w:rsidR="00CD712C" w:rsidRPr="00932322">
        <w:rPr>
          <w:rFonts w:ascii="Times New Roman" w:hAnsi="Times New Roman" w:cs="Times New Roman"/>
          <w:sz w:val="28"/>
          <w:szCs w:val="28"/>
        </w:rPr>
        <w:t>&gt; 0</w:t>
      </w:r>
      <w:r w:rsidR="00472159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має бути надано кількість  </w:t>
      </w:r>
      <w:r w:rsidR="00472159" w:rsidRPr="00932322">
        <w:rPr>
          <w:rFonts w:ascii="Times New Roman" w:hAnsi="Times New Roman" w:cs="Times New Roman"/>
          <w:sz w:val="28"/>
          <w:szCs w:val="28"/>
        </w:rPr>
        <w:t xml:space="preserve">таких договорів 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IR200003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472159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показник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472159" w:rsidRPr="00932322">
        <w:t xml:space="preserve"> 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</w:rPr>
        <w:t>IR200003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 значення 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992C46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041B03" w:rsidRPr="00932322"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B3D201B" w14:textId="2AFA3BDD" w:rsidR="00992C46" w:rsidRPr="00801D60" w:rsidRDefault="00992C46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60">
        <w:rPr>
          <w:rFonts w:ascii="Times New Roman" w:hAnsi="Times New Roman" w:cs="Times New Roman"/>
          <w:sz w:val="28"/>
          <w:szCs w:val="28"/>
          <w:lang w:eastAsia="uk-UA"/>
        </w:rPr>
        <w:t>1.6. Для показника IR200003 здійснюється перевірка в розрізі значень параметра H011 =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10F04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. Якщо у файлі IRPL відсутній показник IRPL0003, то у файлі IR20 має бути відсутній показник IR200003.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IR200003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0CAC6B5" w14:textId="7BC09163" w:rsidR="00CD712C" w:rsidRDefault="00564415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C46">
        <w:rPr>
          <w:rFonts w:ascii="Times New Roman" w:hAnsi="Times New Roman" w:cs="Times New Roman"/>
          <w:sz w:val="28"/>
          <w:szCs w:val="28"/>
        </w:rPr>
        <w:t>.7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IR200004 здійснюється перевірка </w:t>
      </w:r>
      <w:r w:rsidR="00472159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кількості діючих на кінець звітного періоду договорів страхування та вхідного перестрахування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</w:t>
      </w:r>
      <w:r w:rsidR="00472159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страхуванням життя з одноразовою сплатою страхових премій, які почали діяти в попередніх звітних періодах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розрізі значень параметра H011=</w:t>
      </w:r>
      <w:r w:rsidR="003970EC" w:rsidRPr="00210F04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10F04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Якщо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>надано суму страхових (</w:t>
      </w:r>
      <w:proofErr w:type="spellStart"/>
      <w:r w:rsidR="00CD712C" w:rsidRPr="00932322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CD712C" w:rsidRPr="00932322">
        <w:rPr>
          <w:rFonts w:ascii="Times New Roman" w:hAnsi="Times New Roman" w:cs="Times New Roman"/>
          <w:sz w:val="28"/>
          <w:szCs w:val="28"/>
        </w:rPr>
        <w:t xml:space="preserve">) премій </w:t>
      </w:r>
      <w:r w:rsidR="000333DA" w:rsidRPr="00932322">
        <w:rPr>
          <w:rFonts w:ascii="Times New Roman" w:hAnsi="Times New Roman" w:cs="Times New Roman"/>
          <w:sz w:val="28"/>
          <w:szCs w:val="28"/>
          <w:lang w:val="en-US" w:eastAsia="uk-UA"/>
        </w:rPr>
        <w:lastRenderedPageBreak/>
        <w:t>T</w:t>
      </w:r>
      <w:r w:rsidR="000333DA" w:rsidRPr="00932322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472159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IRPL0004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472159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472159" w:rsidRPr="00932322">
        <w:rPr>
          <w:rFonts w:ascii="Times New Roman" w:hAnsi="Times New Roman" w:cs="Times New Roman"/>
          <w:sz w:val="28"/>
          <w:szCs w:val="28"/>
        </w:rPr>
        <w:t xml:space="preserve">таких договорів 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IR200004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472159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За показником</w:t>
      </w:r>
      <w:r w:rsidR="00472159" w:rsidRPr="00932322">
        <w:t xml:space="preserve"> 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</w:rPr>
        <w:t>IR200004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 значення 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992C46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041B03" w:rsidRPr="00932322"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="00472159" w:rsidRPr="00932322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4B1127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F11ECB7" w14:textId="6FD45830" w:rsidR="00992C46" w:rsidRPr="00801D60" w:rsidRDefault="00992C46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60">
        <w:rPr>
          <w:rFonts w:ascii="Times New Roman" w:hAnsi="Times New Roman" w:cs="Times New Roman"/>
          <w:sz w:val="28"/>
          <w:szCs w:val="28"/>
        </w:rPr>
        <w:t xml:space="preserve">1.8. 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Для показника IR200004 здійснюється перевірка в розрізі значень параметра H011 =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10F04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. Якщо у файлі IRPL відсутній показник IRPL0004, то у файлі IR20 має бути відсутній показник IR200004.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IR200004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794A1C2" w14:textId="0E24E640" w:rsidR="00CD712C" w:rsidRDefault="00564415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12C" w:rsidRPr="00932322">
        <w:rPr>
          <w:rFonts w:ascii="Times New Roman" w:hAnsi="Times New Roman" w:cs="Times New Roman"/>
          <w:sz w:val="28"/>
          <w:szCs w:val="28"/>
        </w:rPr>
        <w:t>.</w:t>
      </w:r>
      <w:r w:rsidR="0058778A">
        <w:rPr>
          <w:rFonts w:ascii="Times New Roman" w:hAnsi="Times New Roman" w:cs="Times New Roman"/>
          <w:sz w:val="28"/>
          <w:szCs w:val="28"/>
        </w:rPr>
        <w:t>9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IR200005 здійснюється перевірка </w:t>
      </w:r>
      <w:r w:rsidR="00472159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кількості діючих на кінець звітного періоду договорів страхування та вхідного перестрахування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</w:t>
      </w:r>
      <w:r w:rsidR="00472159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страхуванням життя з розстроченою сплатою страхових премій, які почали діяти в попередніх звітних періодах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розрізі значень параметра H011=</w:t>
      </w:r>
      <w:r w:rsidR="003970EC" w:rsidRPr="00890C6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90C62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Якщо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>надано суму страхових (</w:t>
      </w:r>
      <w:proofErr w:type="spellStart"/>
      <w:r w:rsidR="00CD712C" w:rsidRPr="00932322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CD712C" w:rsidRPr="00932322">
        <w:rPr>
          <w:rFonts w:ascii="Times New Roman" w:hAnsi="Times New Roman" w:cs="Times New Roman"/>
          <w:sz w:val="28"/>
          <w:szCs w:val="28"/>
        </w:rPr>
        <w:t xml:space="preserve">) премій </w:t>
      </w:r>
      <w:r w:rsidR="000333DA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0333DA" w:rsidRPr="00932322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7A0D67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IRPL0005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7A0D67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7A0D67" w:rsidRPr="00932322">
        <w:rPr>
          <w:rFonts w:ascii="Times New Roman" w:hAnsi="Times New Roman" w:cs="Times New Roman"/>
          <w:sz w:val="28"/>
          <w:szCs w:val="28"/>
        </w:rPr>
        <w:t xml:space="preserve">таких договорів 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IR200005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7A0D67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показник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7A0D67" w:rsidRPr="00932322">
        <w:t xml:space="preserve"> 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>IR200005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 значення 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58778A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041B03" w:rsidRPr="00932322"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933FAC5" w14:textId="199F2EDF" w:rsidR="0058778A" w:rsidRPr="00801D60" w:rsidRDefault="0058778A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60">
        <w:rPr>
          <w:rFonts w:ascii="Times New Roman" w:hAnsi="Times New Roman" w:cs="Times New Roman"/>
          <w:sz w:val="28"/>
          <w:szCs w:val="28"/>
        </w:rPr>
        <w:t xml:space="preserve">1.10. 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Для показника IR200005 здійснюється перевірка в розрізі значень параметра H011 =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46CCD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. Якщо у файлі IRPL відсутній показник IRPL0005, то у файлі IR20 має бути відсутній показник IR200005.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IR200005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0430571" w14:textId="0CE473B0" w:rsidR="00CD712C" w:rsidRDefault="00564415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78A">
        <w:rPr>
          <w:rFonts w:ascii="Times New Roman" w:hAnsi="Times New Roman" w:cs="Times New Roman"/>
          <w:sz w:val="28"/>
          <w:szCs w:val="28"/>
        </w:rPr>
        <w:t>.11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IR200009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перевірка</w:t>
      </w:r>
      <w:r w:rsidR="007A0D67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кількості договорів страхування та вхідного перестрахування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класами страхуванням іншими </w:t>
      </w:r>
      <w:r w:rsidR="007A0D67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 страхування життя, достроково припинених протягом звітного періоду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 w:rsidR="007A0D67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H011 </w:t>
      </w:r>
      <w:r w:rsidR="007A0D67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72C8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72C8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Якщо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>надано суму часток страхових (</w:t>
      </w:r>
      <w:proofErr w:type="spellStart"/>
      <w:r w:rsidR="00CD712C" w:rsidRPr="00932322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CD712C" w:rsidRPr="00932322">
        <w:rPr>
          <w:rFonts w:ascii="Times New Roman" w:hAnsi="Times New Roman" w:cs="Times New Roman"/>
          <w:sz w:val="28"/>
          <w:szCs w:val="28"/>
        </w:rPr>
        <w:t xml:space="preserve">) премій, що повертаються страхувальникам (перестрахувальникам) </w:t>
      </w:r>
      <w:r w:rsidR="000333DA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0333DA" w:rsidRPr="00564415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7A0D67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IRPL0006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7A0D67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7A0D67" w:rsidRPr="0093232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договорів 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IR200009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7A0D67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показник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7A0D67" w:rsidRPr="00932322">
        <w:t xml:space="preserve"> 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>IR200009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 значення 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58778A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041B03" w:rsidRPr="00932322"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268FA2A" w14:textId="2143F177" w:rsidR="0058778A" w:rsidRPr="00801D60" w:rsidRDefault="0058778A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60">
        <w:rPr>
          <w:rFonts w:ascii="Times New Roman" w:hAnsi="Times New Roman" w:cs="Times New Roman"/>
          <w:sz w:val="28"/>
          <w:szCs w:val="28"/>
        </w:rPr>
        <w:t xml:space="preserve">1.12. 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показника IR200009 здійснюється перевірка в розрізі значень параметра H011 </w:t>
      </w:r>
      <w:r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72C8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3970E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. Якщо у файлі IRPL відсутній показник IRPL000</w:t>
      </w:r>
      <w:r w:rsidR="00D25A2D" w:rsidRPr="00801D60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, то у файлі IR20 має бути відсутній показник IR200009.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=IR200009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4D47F59" w14:textId="42730495" w:rsidR="00CD712C" w:rsidRDefault="00564415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15">
        <w:rPr>
          <w:rFonts w:ascii="Times New Roman" w:hAnsi="Times New Roman" w:cs="Times New Roman"/>
          <w:sz w:val="28"/>
          <w:szCs w:val="28"/>
        </w:rPr>
        <w:t>1</w:t>
      </w:r>
      <w:r w:rsidR="00D25A2D">
        <w:rPr>
          <w:rFonts w:ascii="Times New Roman" w:hAnsi="Times New Roman" w:cs="Times New Roman"/>
          <w:sz w:val="28"/>
          <w:szCs w:val="28"/>
        </w:rPr>
        <w:t>.13</w:t>
      </w:r>
      <w:r w:rsidR="00CD712C" w:rsidRPr="00564415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4C7DE0" w:rsidRPr="00932322">
        <w:rPr>
          <w:rFonts w:ascii="Times New Roman" w:hAnsi="Times New Roman" w:cs="Times New Roman"/>
          <w:sz w:val="28"/>
          <w:szCs w:val="28"/>
          <w:lang w:eastAsia="uk-UA"/>
        </w:rPr>
        <w:t>IR20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0017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перевірка </w:t>
      </w:r>
      <w:r w:rsidR="007A0D67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кількості укладених договорів вихідного перестрахування, що набули чинності протягом звітного періоду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значень 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параметра H011</w:t>
      </w:r>
      <w:r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Якщо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CD712C" w:rsidRPr="00932322">
        <w:rPr>
          <w:rFonts w:ascii="Times New Roman" w:hAnsi="Times New Roman" w:cs="Times New Roman"/>
          <w:sz w:val="28"/>
          <w:szCs w:val="28"/>
        </w:rPr>
        <w:lastRenderedPageBreak/>
        <w:t>суму страхових (</w:t>
      </w:r>
      <w:proofErr w:type="spellStart"/>
      <w:r w:rsidR="00CD712C" w:rsidRPr="00932322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CD712C" w:rsidRPr="00932322">
        <w:rPr>
          <w:rFonts w:ascii="Times New Roman" w:hAnsi="Times New Roman" w:cs="Times New Roman"/>
          <w:sz w:val="28"/>
          <w:szCs w:val="28"/>
        </w:rPr>
        <w:t>) премі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D712C" w:rsidRPr="00932322">
        <w:rPr>
          <w:rFonts w:ascii="Times New Roman" w:hAnsi="Times New Roman" w:cs="Times New Roman"/>
          <w:sz w:val="28"/>
          <w:szCs w:val="28"/>
        </w:rPr>
        <w:t>, передан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у перестрахування </w:t>
      </w:r>
      <w:r w:rsidR="000333DA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0333DA" w:rsidRPr="00564415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7A0D67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IRPL0008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7A0D67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>ою лінією бізнесу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D712C" w:rsidRPr="00932322">
        <w:rPr>
          <w:rFonts w:ascii="Times New Roman" w:hAnsi="Times New Roman" w:cs="Times New Roman"/>
          <w:sz w:val="28"/>
          <w:szCs w:val="28"/>
        </w:rPr>
        <w:t>має бути надано кількість</w:t>
      </w:r>
      <w:r w:rsidR="007A0D67" w:rsidRPr="00932322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IR200017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7A0D67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показник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7A0D67" w:rsidRPr="00932322">
        <w:t xml:space="preserve"> 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>IR200017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 значення 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D25A2D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4C50FC" w:rsidRPr="00932322"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="004B1127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B9B6286" w14:textId="2C0691A1" w:rsidR="00D25A2D" w:rsidRPr="00801D60" w:rsidRDefault="00D25A2D" w:rsidP="00D25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60">
        <w:rPr>
          <w:rFonts w:ascii="Times New Roman" w:hAnsi="Times New Roman" w:cs="Times New Roman"/>
          <w:sz w:val="28"/>
          <w:szCs w:val="28"/>
        </w:rPr>
        <w:t xml:space="preserve">1.14. 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Для показника IR200017 здійснюється перевірка в розрізі значень параметра H011</w:t>
      </w:r>
      <w:r w:rsidR="006F6BB4" w:rsidRPr="00801D60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Якщо у файлі IRPL відсутній показник IRPL0008, то у файлі IR20 має бути відсутній показник IR200017.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IR200017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99C7D5C" w14:textId="6CE6C2A4" w:rsidR="00CD712C" w:rsidRDefault="001B3B58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12C" w:rsidRPr="00564415">
        <w:rPr>
          <w:rFonts w:ascii="Times New Roman" w:hAnsi="Times New Roman" w:cs="Times New Roman"/>
          <w:sz w:val="28"/>
          <w:szCs w:val="28"/>
        </w:rPr>
        <w:t>.</w:t>
      </w:r>
      <w:r w:rsidR="0000407A">
        <w:rPr>
          <w:rFonts w:ascii="Times New Roman" w:hAnsi="Times New Roman" w:cs="Times New Roman"/>
          <w:sz w:val="28"/>
          <w:szCs w:val="28"/>
        </w:rPr>
        <w:t>15</w:t>
      </w:r>
      <w:r w:rsidR="00CD712C" w:rsidRPr="00564415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4C7DE0" w:rsidRPr="00932322">
        <w:rPr>
          <w:rFonts w:ascii="Times New Roman" w:hAnsi="Times New Roman" w:cs="Times New Roman"/>
          <w:sz w:val="28"/>
          <w:szCs w:val="28"/>
          <w:lang w:eastAsia="uk-UA"/>
        </w:rPr>
        <w:t>IR200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018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перевірка </w:t>
      </w:r>
      <w:r w:rsidR="007A0D67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кількості достроково припинених протягом звітного періоду договорів вихідного перестрахування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значень параметра 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H011</w:t>
      </w:r>
      <w:r w:rsidR="00564415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64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Якщо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надано суму часток </w:t>
      </w:r>
      <w:proofErr w:type="spellStart"/>
      <w:r w:rsidR="00CD712C" w:rsidRPr="00932322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CD712C" w:rsidRPr="00932322">
        <w:rPr>
          <w:rFonts w:ascii="Times New Roman" w:hAnsi="Times New Roman" w:cs="Times New Roman"/>
          <w:sz w:val="28"/>
          <w:szCs w:val="28"/>
        </w:rPr>
        <w:t xml:space="preserve"> премій, переданих у перестрахування, що повертаються </w:t>
      </w:r>
      <w:proofErr w:type="spellStart"/>
      <w:r w:rsidR="00CD712C" w:rsidRPr="00932322">
        <w:rPr>
          <w:rFonts w:ascii="Times New Roman" w:hAnsi="Times New Roman" w:cs="Times New Roman"/>
          <w:sz w:val="28"/>
          <w:szCs w:val="28"/>
        </w:rPr>
        <w:t>перестраховиками</w:t>
      </w:r>
      <w:proofErr w:type="spellEnd"/>
      <w:r w:rsidR="00CD712C" w:rsidRPr="00932322">
        <w:rPr>
          <w:rFonts w:ascii="Times New Roman" w:hAnsi="Times New Roman" w:cs="Times New Roman"/>
          <w:sz w:val="28"/>
          <w:szCs w:val="28"/>
        </w:rPr>
        <w:t xml:space="preserve"> </w:t>
      </w:r>
      <w:r w:rsidR="000333DA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0333DA" w:rsidRPr="001B3B58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7A0D67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IRPL0009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7A0D67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7A0D67" w:rsidRPr="00932322">
        <w:rPr>
          <w:rFonts w:ascii="Times New Roman" w:hAnsi="Times New Roman" w:cs="Times New Roman"/>
          <w:sz w:val="28"/>
          <w:szCs w:val="28"/>
        </w:rPr>
        <w:t xml:space="preserve">таких договорів 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IR200018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7A0D67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>За показник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7A0D67" w:rsidRPr="00932322">
        <w:t xml:space="preserve"> 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>IR200018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 значення 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00407A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D67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4C50FC" w:rsidRPr="00932322"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99186EE" w14:textId="08FCAF9C" w:rsidR="0000407A" w:rsidRPr="00801D60" w:rsidRDefault="0000407A" w:rsidP="00004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60">
        <w:rPr>
          <w:rFonts w:ascii="Times New Roman" w:hAnsi="Times New Roman" w:cs="Times New Roman"/>
          <w:sz w:val="28"/>
          <w:szCs w:val="28"/>
        </w:rPr>
        <w:t>1.1</w:t>
      </w:r>
      <w:r w:rsidR="00B4056C" w:rsidRPr="00801D60">
        <w:rPr>
          <w:rFonts w:ascii="Times New Roman" w:hAnsi="Times New Roman" w:cs="Times New Roman"/>
          <w:sz w:val="28"/>
          <w:szCs w:val="28"/>
        </w:rPr>
        <w:t>6</w:t>
      </w:r>
      <w:r w:rsidRPr="00801D60">
        <w:rPr>
          <w:rFonts w:ascii="Times New Roman" w:hAnsi="Times New Roman" w:cs="Times New Roman"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Для показника IR200018 здійснюється перевірка в розрізі значень параметра H011. Якщо у файлі IRPL відсутній показник IRPL0009, то у файлі IR20 має бути відсутній показник IR200018.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IR200018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E26C269" w14:textId="5E2E422B" w:rsidR="00CD712C" w:rsidRDefault="001B3B58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12C" w:rsidRPr="00FA5044">
        <w:rPr>
          <w:rFonts w:ascii="Times New Roman" w:hAnsi="Times New Roman" w:cs="Times New Roman"/>
          <w:sz w:val="28"/>
          <w:szCs w:val="28"/>
        </w:rPr>
        <w:t>.</w:t>
      </w:r>
      <w:r w:rsidR="00B4056C">
        <w:rPr>
          <w:rFonts w:ascii="Times New Roman" w:hAnsi="Times New Roman" w:cs="Times New Roman"/>
          <w:sz w:val="28"/>
          <w:szCs w:val="28"/>
        </w:rPr>
        <w:t>17.</w:t>
      </w:r>
      <w:r w:rsidR="00CD712C" w:rsidRPr="00FA5044">
        <w:rPr>
          <w:rFonts w:ascii="Times New Roman" w:hAnsi="Times New Roman" w:cs="Times New Roman"/>
          <w:sz w:val="28"/>
          <w:szCs w:val="28"/>
        </w:rPr>
        <w:t xml:space="preserve">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4C7DE0" w:rsidRPr="00932322">
        <w:rPr>
          <w:rFonts w:ascii="Times New Roman" w:hAnsi="Times New Roman" w:cs="Times New Roman"/>
          <w:sz w:val="28"/>
          <w:szCs w:val="28"/>
          <w:lang w:eastAsia="uk-UA"/>
        </w:rPr>
        <w:t>IR200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023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перевірка </w:t>
      </w:r>
      <w:r w:rsidR="004C50F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кількості</w:t>
      </w:r>
      <w:r w:rsidR="004C50FC" w:rsidRPr="00932322">
        <w:t xml:space="preserve"> </w:t>
      </w:r>
      <w:r w:rsidR="004C50F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повністю врегульованих випадків протягом звітного періоду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значень параметра 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H011</w:t>
      </w:r>
      <w:r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>Якщо за кожн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801D60">
        <w:rPr>
          <w:rFonts w:ascii="Times New Roman" w:hAnsi="Times New Roman" w:cs="Times New Roman"/>
          <w:sz w:val="28"/>
          <w:szCs w:val="28"/>
        </w:rPr>
        <w:t xml:space="preserve">надано суму страхових виплат </w:t>
      </w:r>
      <w:r w:rsidR="000333DA" w:rsidRPr="00801D60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0333DA" w:rsidRPr="00801D60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801D60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4C7DE0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= IRPL0013+IRPL0014</w:t>
      </w:r>
      <w:r w:rsidR="00CD712C" w:rsidRPr="00801D60">
        <w:rPr>
          <w:rFonts w:ascii="Times New Roman" w:hAnsi="Times New Roman" w:cs="Times New Roman"/>
          <w:sz w:val="28"/>
          <w:szCs w:val="28"/>
        </w:rPr>
        <w:t xml:space="preserve"> </w:t>
      </w:r>
      <w:r w:rsidR="00CD712C" w:rsidRPr="00932322">
        <w:rPr>
          <w:rFonts w:ascii="Times New Roman" w:hAnsi="Times New Roman" w:cs="Times New Roman"/>
          <w:sz w:val="28"/>
          <w:szCs w:val="28"/>
        </w:rPr>
        <w:t>&gt; 0</w:t>
      </w:r>
      <w:r w:rsidR="004C7DE0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4C7DE0" w:rsidRPr="00932322">
        <w:rPr>
          <w:rFonts w:ascii="Times New Roman" w:hAnsi="Times New Roman" w:cs="Times New Roman"/>
          <w:sz w:val="28"/>
          <w:szCs w:val="28"/>
        </w:rPr>
        <w:t>таких випадків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IR200023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4C7DE0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C7DE0" w:rsidRPr="0093232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 показником</w:t>
      </w:r>
      <w:r w:rsidR="004C7DE0" w:rsidRPr="00932322">
        <w:t xml:space="preserve"> </w:t>
      </w:r>
      <w:r w:rsidR="004C7DE0" w:rsidRPr="00932322">
        <w:rPr>
          <w:rFonts w:ascii="Times New Roman" w:hAnsi="Times New Roman" w:cs="Times New Roman"/>
          <w:b/>
          <w:bCs/>
          <w:sz w:val="28"/>
          <w:szCs w:val="28"/>
        </w:rPr>
        <w:t>IR200023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 значення 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B4056C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4C7DE0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DE0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4C50FC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H011=…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F569F94" w14:textId="3C8017D5" w:rsidR="00B4056C" w:rsidRPr="00801D60" w:rsidRDefault="00B4056C" w:rsidP="00B40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60">
        <w:rPr>
          <w:rFonts w:ascii="Times New Roman" w:hAnsi="Times New Roman" w:cs="Times New Roman"/>
          <w:sz w:val="28"/>
          <w:szCs w:val="28"/>
        </w:rPr>
        <w:t xml:space="preserve">1.18. 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Для показника IR200023 здійснюється перевірка в розрізі значень параметра H011. Якщо у файлі IRPL відсутні</w:t>
      </w:r>
      <w:r w:rsidR="00880F56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обидва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показники IRPL0013 та IRPL0014, то у файлі IR20 має бути відсутній показник IR200023.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=IR200023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CE6C3B4" w14:textId="468ED3F7" w:rsidR="00CD712C" w:rsidRDefault="001B3B58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621">
        <w:rPr>
          <w:rFonts w:ascii="Times New Roman" w:hAnsi="Times New Roman" w:cs="Times New Roman"/>
          <w:sz w:val="28"/>
          <w:szCs w:val="28"/>
        </w:rPr>
        <w:t>.19</w:t>
      </w:r>
      <w:r w:rsidR="00CD712C" w:rsidRPr="00FA5044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4C7DE0" w:rsidRPr="00932322">
        <w:rPr>
          <w:rFonts w:ascii="Times New Roman" w:hAnsi="Times New Roman" w:cs="Times New Roman"/>
          <w:sz w:val="28"/>
          <w:szCs w:val="28"/>
          <w:lang w:eastAsia="uk-UA"/>
        </w:rPr>
        <w:t>IR200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024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перевірка </w:t>
      </w:r>
      <w:r w:rsidR="004C7DE0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кількості випадків реалізації переданого страхувальником або іншою особою права вимоги до особи, відповідальної за заподіяні збитки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значень 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параметра H011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– 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Якщо за кожною лінією бізнесу </w:t>
      </w:r>
      <w:r w:rsidR="00CD712C" w:rsidRPr="00801D60">
        <w:rPr>
          <w:rFonts w:ascii="Times New Roman" w:hAnsi="Times New Roman" w:cs="Times New Roman"/>
          <w:sz w:val="28"/>
          <w:szCs w:val="28"/>
        </w:rPr>
        <w:t xml:space="preserve">надано суму доходів, що отримуються від регресів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CD712C" w:rsidRPr="00932322">
        <w:rPr>
          <w:rFonts w:ascii="Times New Roman" w:hAnsi="Times New Roman" w:cs="Times New Roman"/>
          <w:sz w:val="28"/>
          <w:szCs w:val="28"/>
        </w:rPr>
        <w:t>суброгацій</w:t>
      </w:r>
      <w:proofErr w:type="spellEnd"/>
      <w:r w:rsidR="00CD712C" w:rsidRPr="00932322">
        <w:rPr>
          <w:rFonts w:ascii="Times New Roman" w:hAnsi="Times New Roman" w:cs="Times New Roman"/>
          <w:sz w:val="28"/>
          <w:szCs w:val="28"/>
        </w:rPr>
        <w:t xml:space="preserve">  </w:t>
      </w:r>
      <w:r w:rsidR="000333DA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0333DA" w:rsidRPr="00FA5044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4C7DE0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IRPL003</w:t>
      </w:r>
      <w:r w:rsidR="00CE04EA" w:rsidRPr="00E16002">
        <w:rPr>
          <w:rFonts w:ascii="Times New Roman" w:hAnsi="Times New Roman" w:cs="Times New Roman"/>
          <w:color w:val="00B050"/>
          <w:sz w:val="28"/>
          <w:szCs w:val="28"/>
          <w:lang w:eastAsia="uk-UA"/>
        </w:rPr>
        <w:t>3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4C7DE0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має бути </w:t>
      </w:r>
      <w:r w:rsidR="00CD712C" w:rsidRPr="00932322">
        <w:rPr>
          <w:rFonts w:ascii="Times New Roman" w:hAnsi="Times New Roman" w:cs="Times New Roman"/>
          <w:sz w:val="28"/>
          <w:szCs w:val="28"/>
        </w:rPr>
        <w:lastRenderedPageBreak/>
        <w:t xml:space="preserve">надано кількість </w:t>
      </w:r>
      <w:r w:rsidR="004C7DE0" w:rsidRPr="0093232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випадків 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CD712C" w:rsidRPr="0093232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 xml:space="preserve"> = IR200024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 &gt; 0</w:t>
      </w:r>
      <w:r w:rsidR="004C7DE0" w:rsidRPr="00932322">
        <w:rPr>
          <w:rFonts w:ascii="Times New Roman" w:hAnsi="Times New Roman" w:cs="Times New Roman"/>
          <w:sz w:val="28"/>
          <w:szCs w:val="28"/>
        </w:rPr>
        <w:t>)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>За показником</w:t>
      </w:r>
      <w:r w:rsidR="004C7DE0" w:rsidRPr="00932322">
        <w:t xml:space="preserve"> </w:t>
      </w:r>
      <w:r w:rsidR="004C7DE0" w:rsidRPr="00932322">
        <w:rPr>
          <w:rFonts w:ascii="Times New Roman" w:hAnsi="Times New Roman" w:cs="Times New Roman"/>
          <w:b/>
          <w:bCs/>
          <w:sz w:val="28"/>
          <w:szCs w:val="28"/>
        </w:rPr>
        <w:t>IR20002</w:t>
      </w:r>
      <w:r w:rsidR="00D805A6">
        <w:rPr>
          <w:rFonts w:ascii="Times New Roman" w:hAnsi="Times New Roman" w:cs="Times New Roman"/>
          <w:b/>
          <w:bCs/>
          <w:sz w:val="28"/>
          <w:szCs w:val="28"/>
        </w:rPr>
        <w:t xml:space="preserve">4 значення 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7E1621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="00D805A6" w:rsidRPr="00D805A6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4C7DE0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DE0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4C7DE0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4C7DE0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H011=…</w:t>
      </w:r>
      <w:r w:rsidR="004C7DE0" w:rsidRPr="009323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6120B0A" w14:textId="5ECFEC35" w:rsidR="007E1621" w:rsidRPr="00801D60" w:rsidRDefault="007E1621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60">
        <w:rPr>
          <w:rFonts w:ascii="Times New Roman" w:hAnsi="Times New Roman" w:cs="Times New Roman"/>
          <w:sz w:val="28"/>
          <w:szCs w:val="28"/>
        </w:rPr>
        <w:t xml:space="preserve">1.20. 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Для показника IR200024 здійснюється перевірка в розрізі значень параметра H011</w:t>
      </w:r>
      <w:r w:rsidR="00CE04EA" w:rsidRPr="00801D6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– 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CE04EA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. Якщо у файлі IRPL відсутній показник IRPL003</w:t>
      </w:r>
      <w:r w:rsidR="001E18D3" w:rsidRPr="00801D60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801D60">
        <w:rPr>
          <w:rFonts w:ascii="Times New Roman" w:hAnsi="Times New Roman" w:cs="Times New Roman"/>
          <w:sz w:val="28"/>
          <w:szCs w:val="28"/>
          <w:lang w:eastAsia="uk-UA"/>
        </w:rPr>
        <w:t>, то у файлі IR20 має бути відсутній показник IR200024.</w:t>
      </w:r>
      <w:r w:rsidRPr="00801D6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наданий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IR200024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Pr="00801D6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01D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1D6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F5A9D94" w14:textId="38E092BC" w:rsidR="00CD712C" w:rsidRPr="00932322" w:rsidRDefault="00110575" w:rsidP="00E56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 IR200007 здійснюється перевірка в розрізі значень параметра H011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="005D2485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5D2485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72C8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D2485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5D2485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формулою: T080 (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IR20</w:t>
      </w:r>
      <w:r w:rsidR="004C7DE0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0007) повинно дорівнювати T080 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</w:t>
      </w:r>
      <w:r w:rsidR="004C7DE0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IR200002 - IR200010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="00CD712C" w:rsidRPr="00932322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“Сума за показником </w:t>
      </w:r>
      <w:r w:rsidR="00CD712C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IR200007 [Сума 1] не дорівнює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CD712C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ідрахованій суми</w:t>
      </w:r>
      <w:r w:rsidR="00CD712C" w:rsidRPr="00932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2C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[Сума 2]. </w:t>
      </w:r>
      <w:r w:rsidR="00932322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Для аналізу: </w:t>
      </w:r>
      <w:r w:rsidR="00932322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H011=…</w:t>
      </w:r>
      <w:r w:rsidR="00CD712C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5B7A6DE" w14:textId="6F31A892" w:rsidR="00CD712C" w:rsidRPr="00932322" w:rsidRDefault="00110575" w:rsidP="00E56F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12C" w:rsidRPr="00932322">
        <w:rPr>
          <w:rFonts w:ascii="Times New Roman" w:hAnsi="Times New Roman" w:cs="Times New Roman"/>
          <w:sz w:val="28"/>
          <w:szCs w:val="28"/>
        </w:rPr>
        <w:t xml:space="preserve">.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 IR200008 здійснюється перевірка в розрізі значень параметра H011</w:t>
      </w:r>
      <w:bookmarkStart w:id="0" w:name="_GoBack"/>
      <w:r w:rsidR="00CD712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="005D2485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5D2485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72C8C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D2485" w:rsidRPr="00801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5D2485" w:rsidRPr="00801D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</w:t>
      </w:r>
      <w:bookmarkEnd w:id="0"/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формулою: T080 (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IR20</w:t>
      </w:r>
      <w:r w:rsidR="00932322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0008) повинно дорівнювати T080 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932322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D712C"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IR200003 - IR200011). </w:t>
      </w:r>
      <w:r w:rsidR="00CD712C" w:rsidRPr="00932322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“Сума за показником </w:t>
      </w:r>
      <w:r w:rsidR="00CD712C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IR200008 [Сума 1] не дорівнює</w:t>
      </w:r>
      <w:r w:rsidR="00CD712C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CD712C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ідрахованій суми</w:t>
      </w:r>
      <w:r w:rsidR="00CD712C" w:rsidRPr="00932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2C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[Сума 2]. </w:t>
      </w:r>
      <w:r w:rsidR="00932322" w:rsidRPr="00932322">
        <w:rPr>
          <w:rFonts w:ascii="Times New Roman" w:hAnsi="Times New Roman" w:cs="Times New Roman"/>
          <w:b/>
          <w:bCs/>
          <w:sz w:val="28"/>
          <w:szCs w:val="28"/>
        </w:rPr>
        <w:t xml:space="preserve">Для аналізу: </w:t>
      </w:r>
      <w:r w:rsidR="00932322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H011=…</w:t>
      </w:r>
      <w:r w:rsidR="00CD712C" w:rsidRPr="0093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D712C" w:rsidRPr="009323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712C" w:rsidRPr="009323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1D29AE9" w14:textId="77777777" w:rsidR="00314DFD" w:rsidRPr="00932322" w:rsidRDefault="00314DFD" w:rsidP="00E56F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DFD" w:rsidRPr="0093232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2EEE"/>
    <w:multiLevelType w:val="hybridMultilevel"/>
    <w:tmpl w:val="BFEC7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DA8"/>
    <w:multiLevelType w:val="hybridMultilevel"/>
    <w:tmpl w:val="01BE1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A66"/>
    <w:multiLevelType w:val="multilevel"/>
    <w:tmpl w:val="BE36A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C810E4"/>
    <w:multiLevelType w:val="hybridMultilevel"/>
    <w:tmpl w:val="486A6BBC"/>
    <w:lvl w:ilvl="0" w:tplc="BF26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C31C9"/>
    <w:multiLevelType w:val="hybridMultilevel"/>
    <w:tmpl w:val="60C28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3C"/>
    <w:rsid w:val="0000407A"/>
    <w:rsid w:val="000333DA"/>
    <w:rsid w:val="00041B03"/>
    <w:rsid w:val="00110575"/>
    <w:rsid w:val="0011673C"/>
    <w:rsid w:val="00146CCD"/>
    <w:rsid w:val="001B3B58"/>
    <w:rsid w:val="001B5A33"/>
    <w:rsid w:val="001E18D3"/>
    <w:rsid w:val="00210F04"/>
    <w:rsid w:val="00242695"/>
    <w:rsid w:val="00245580"/>
    <w:rsid w:val="00275703"/>
    <w:rsid w:val="002950DA"/>
    <w:rsid w:val="002A7A1E"/>
    <w:rsid w:val="002E6B2B"/>
    <w:rsid w:val="00314DFD"/>
    <w:rsid w:val="0034488E"/>
    <w:rsid w:val="003970EC"/>
    <w:rsid w:val="003B5132"/>
    <w:rsid w:val="003B599D"/>
    <w:rsid w:val="00424AA6"/>
    <w:rsid w:val="00462564"/>
    <w:rsid w:val="00472159"/>
    <w:rsid w:val="004B1127"/>
    <w:rsid w:val="004C50FC"/>
    <w:rsid w:val="004C7DE0"/>
    <w:rsid w:val="00530AB2"/>
    <w:rsid w:val="00564415"/>
    <w:rsid w:val="00574BE0"/>
    <w:rsid w:val="0058778A"/>
    <w:rsid w:val="0059758F"/>
    <w:rsid w:val="005A62ED"/>
    <w:rsid w:val="005B0B7D"/>
    <w:rsid w:val="005D2485"/>
    <w:rsid w:val="005E2F6C"/>
    <w:rsid w:val="00607CBE"/>
    <w:rsid w:val="00615A1F"/>
    <w:rsid w:val="006B0373"/>
    <w:rsid w:val="006F6BB4"/>
    <w:rsid w:val="00701CEB"/>
    <w:rsid w:val="0070396B"/>
    <w:rsid w:val="0071310D"/>
    <w:rsid w:val="00754769"/>
    <w:rsid w:val="007A0D67"/>
    <w:rsid w:val="007A4F3A"/>
    <w:rsid w:val="007E1621"/>
    <w:rsid w:val="00801D60"/>
    <w:rsid w:val="008177AB"/>
    <w:rsid w:val="00827378"/>
    <w:rsid w:val="00880F56"/>
    <w:rsid w:val="00890C62"/>
    <w:rsid w:val="008A125A"/>
    <w:rsid w:val="008E4D8A"/>
    <w:rsid w:val="00932322"/>
    <w:rsid w:val="00992C46"/>
    <w:rsid w:val="009F0661"/>
    <w:rsid w:val="00A91E70"/>
    <w:rsid w:val="00AC0158"/>
    <w:rsid w:val="00AE2B97"/>
    <w:rsid w:val="00B4056C"/>
    <w:rsid w:val="00B54512"/>
    <w:rsid w:val="00B85DCF"/>
    <w:rsid w:val="00BC0421"/>
    <w:rsid w:val="00BC3005"/>
    <w:rsid w:val="00BF0C77"/>
    <w:rsid w:val="00C23FFA"/>
    <w:rsid w:val="00C3774E"/>
    <w:rsid w:val="00C72C8C"/>
    <w:rsid w:val="00C8157F"/>
    <w:rsid w:val="00CB1340"/>
    <w:rsid w:val="00CD712C"/>
    <w:rsid w:val="00CE04EA"/>
    <w:rsid w:val="00CE22FC"/>
    <w:rsid w:val="00CE419B"/>
    <w:rsid w:val="00D029E9"/>
    <w:rsid w:val="00D1204F"/>
    <w:rsid w:val="00D25A2D"/>
    <w:rsid w:val="00D754DC"/>
    <w:rsid w:val="00D805A6"/>
    <w:rsid w:val="00DC1B34"/>
    <w:rsid w:val="00DC587B"/>
    <w:rsid w:val="00DF2818"/>
    <w:rsid w:val="00E01053"/>
    <w:rsid w:val="00E14512"/>
    <w:rsid w:val="00E16002"/>
    <w:rsid w:val="00E42B92"/>
    <w:rsid w:val="00E532C3"/>
    <w:rsid w:val="00E56F36"/>
    <w:rsid w:val="00EA35BF"/>
    <w:rsid w:val="00EE0AB8"/>
    <w:rsid w:val="00EF401F"/>
    <w:rsid w:val="00F0743F"/>
    <w:rsid w:val="00F175DB"/>
    <w:rsid w:val="00F4762C"/>
    <w:rsid w:val="00F955E0"/>
    <w:rsid w:val="00FA5044"/>
    <w:rsid w:val="00FA7B67"/>
    <w:rsid w:val="00FD54E4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9A0"/>
  <w15:chartTrackingRefBased/>
  <w15:docId w15:val="{367157F9-258B-4FEA-859C-5D3C8126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15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157F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8157F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157F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8157F"/>
    <w:rPr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8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157F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"/>
    <w:uiPriority w:val="34"/>
    <w:qFormat/>
    <w:rsid w:val="00F4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7492</Words>
  <Characters>4271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Хорошун Ірина Євгенівна</cp:lastModifiedBy>
  <cp:revision>27</cp:revision>
  <dcterms:created xsi:type="dcterms:W3CDTF">2023-11-01T14:01:00Z</dcterms:created>
  <dcterms:modified xsi:type="dcterms:W3CDTF">2023-11-09T07:40:00Z</dcterms:modified>
</cp:coreProperties>
</file>