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65D35" w14:textId="77777777" w:rsidR="00B930E3" w:rsidRPr="00053E87" w:rsidRDefault="00B930E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223"/>
        <w:gridCol w:w="3203"/>
      </w:tblGrid>
      <w:tr w:rsidR="000A5F31" w:rsidRPr="00053E87" w14:paraId="19415000" w14:textId="77777777" w:rsidTr="000A5F31">
        <w:trPr>
          <w:trHeight w:val="395"/>
        </w:trPr>
        <w:tc>
          <w:tcPr>
            <w:tcW w:w="9628" w:type="dxa"/>
            <w:gridSpan w:val="3"/>
          </w:tcPr>
          <w:p w14:paraId="2C7ED86B" w14:textId="37E3CCB6" w:rsidR="000A5F31" w:rsidRPr="000A5F31" w:rsidRDefault="000A5F31" w:rsidP="000A5F31">
            <w:pPr>
              <w:tabs>
                <w:tab w:val="left" w:pos="0"/>
              </w:tabs>
              <w:spacing w:after="90" w:line="259" w:lineRule="auto"/>
              <w:ind w:left="773"/>
              <w:jc w:val="right"/>
              <w:rPr>
                <w:color w:val="000000" w:themeColor="text1"/>
                <w:sz w:val="24"/>
              </w:rPr>
            </w:pPr>
            <w:r>
              <w:rPr>
                <w:color w:val="000000" w:themeColor="text1"/>
                <w:sz w:val="24"/>
              </w:rPr>
              <w:t>Офіційно опубліковано 19.03.2024</w:t>
            </w:r>
          </w:p>
        </w:tc>
      </w:tr>
      <w:tr w:rsidR="008A3229" w:rsidRPr="00053E87" w14:paraId="1089AF68" w14:textId="77777777" w:rsidTr="000A5F31">
        <w:trPr>
          <w:trHeight w:val="851"/>
        </w:trPr>
        <w:tc>
          <w:tcPr>
            <w:tcW w:w="3202" w:type="dxa"/>
          </w:tcPr>
          <w:p w14:paraId="52E2821C" w14:textId="77777777" w:rsidR="00410EC0" w:rsidRPr="00053E87" w:rsidRDefault="00410EC0" w:rsidP="000F60CD"/>
        </w:tc>
        <w:tc>
          <w:tcPr>
            <w:tcW w:w="3223" w:type="dxa"/>
            <w:vMerge w:val="restart"/>
          </w:tcPr>
          <w:p w14:paraId="56A64D6E" w14:textId="77777777" w:rsidR="00410EC0" w:rsidRPr="00053E87" w:rsidRDefault="00CE0A4E" w:rsidP="000F60CD">
            <w:pPr>
              <w:jc w:val="center"/>
            </w:pPr>
            <w:r w:rsidRPr="00053E87">
              <w:object w:dxaOrig="690" w:dyaOrig="960" w14:anchorId="4D79E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46.35pt" o:ole="">
                  <v:imagedata r:id="rId12" o:title=""/>
                </v:shape>
                <o:OLEObject Type="Embed" ProgID="CorelDraw.Graphic.16" ShapeID="_x0000_i1025" DrawAspect="Content" ObjectID="_1772007717" r:id="rId13"/>
              </w:object>
            </w:r>
          </w:p>
        </w:tc>
        <w:tc>
          <w:tcPr>
            <w:tcW w:w="3203" w:type="dxa"/>
          </w:tcPr>
          <w:p w14:paraId="44F545F5" w14:textId="77777777" w:rsidR="00410EC0" w:rsidRPr="00053E87" w:rsidRDefault="00410EC0" w:rsidP="000F60CD"/>
        </w:tc>
      </w:tr>
      <w:tr w:rsidR="008A3229" w:rsidRPr="00053E87" w14:paraId="17879DD5" w14:textId="77777777" w:rsidTr="000A5F31">
        <w:tc>
          <w:tcPr>
            <w:tcW w:w="3202" w:type="dxa"/>
          </w:tcPr>
          <w:p w14:paraId="0D1AF5BC" w14:textId="77777777" w:rsidR="00410EC0" w:rsidRPr="00053E87" w:rsidRDefault="00410EC0" w:rsidP="000F60CD"/>
        </w:tc>
        <w:tc>
          <w:tcPr>
            <w:tcW w:w="3223" w:type="dxa"/>
            <w:vMerge/>
          </w:tcPr>
          <w:p w14:paraId="5E51F5AD" w14:textId="77777777" w:rsidR="00410EC0" w:rsidRPr="00053E87" w:rsidRDefault="00410EC0" w:rsidP="000F60CD"/>
        </w:tc>
        <w:tc>
          <w:tcPr>
            <w:tcW w:w="3203" w:type="dxa"/>
          </w:tcPr>
          <w:p w14:paraId="094AD986" w14:textId="77777777" w:rsidR="00410EC0" w:rsidRPr="00053E87" w:rsidRDefault="00410EC0" w:rsidP="000F60CD"/>
        </w:tc>
      </w:tr>
      <w:tr w:rsidR="008A3229" w:rsidRPr="00053E87" w14:paraId="44415F35" w14:textId="77777777" w:rsidTr="000A5F31">
        <w:tc>
          <w:tcPr>
            <w:tcW w:w="9628" w:type="dxa"/>
            <w:gridSpan w:val="3"/>
          </w:tcPr>
          <w:p w14:paraId="48BEB80A" w14:textId="77777777" w:rsidR="00410EC0" w:rsidRPr="00053E87" w:rsidRDefault="00CE0A4E" w:rsidP="000F60CD">
            <w:pPr>
              <w:tabs>
                <w:tab w:val="left" w:pos="-3600"/>
              </w:tabs>
              <w:spacing w:before="120" w:after="120"/>
              <w:jc w:val="center"/>
              <w:rPr>
                <w:b/>
                <w:bCs/>
                <w:color w:val="006600"/>
                <w:spacing w:val="10"/>
              </w:rPr>
            </w:pPr>
            <w:r w:rsidRPr="00053E87">
              <w:rPr>
                <w:b/>
                <w:bCs/>
                <w:color w:val="006600"/>
                <w:spacing w:val="10"/>
              </w:rPr>
              <w:t>Правління Національного банку України</w:t>
            </w:r>
          </w:p>
          <w:p w14:paraId="57A7324C" w14:textId="77777777" w:rsidR="00410EC0" w:rsidRPr="00053E87" w:rsidRDefault="00CE0A4E" w:rsidP="000F60CD">
            <w:pPr>
              <w:jc w:val="center"/>
            </w:pPr>
            <w:r w:rsidRPr="00053E87">
              <w:rPr>
                <w:b/>
                <w:bCs/>
                <w:color w:val="006600"/>
                <w:sz w:val="32"/>
                <w:szCs w:val="32"/>
              </w:rPr>
              <w:t>П О С Т А Н О В А</w:t>
            </w:r>
          </w:p>
        </w:tc>
      </w:tr>
    </w:tbl>
    <w:p w14:paraId="1AEE46AD" w14:textId="77777777" w:rsidR="00410EC0" w:rsidRPr="00053E87" w:rsidRDefault="00410EC0" w:rsidP="00410EC0">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2636"/>
        <w:gridCol w:w="1668"/>
        <w:gridCol w:w="1894"/>
      </w:tblGrid>
      <w:tr w:rsidR="008A3229" w:rsidRPr="00053E87" w14:paraId="7A180CF2" w14:textId="77777777" w:rsidTr="000F60CD">
        <w:tc>
          <w:tcPr>
            <w:tcW w:w="3510" w:type="dxa"/>
            <w:vAlign w:val="bottom"/>
          </w:tcPr>
          <w:p w14:paraId="421A2D32" w14:textId="7D48D58C" w:rsidR="00410EC0" w:rsidRPr="00053E87" w:rsidRDefault="000A5F31" w:rsidP="000F60CD">
            <w:r>
              <w:t>14 березня 2024 року</w:t>
            </w:r>
          </w:p>
        </w:tc>
        <w:tc>
          <w:tcPr>
            <w:tcW w:w="2694" w:type="dxa"/>
          </w:tcPr>
          <w:p w14:paraId="0144A28C" w14:textId="77777777" w:rsidR="00410EC0" w:rsidRPr="00053E87" w:rsidRDefault="00CE0A4E" w:rsidP="000F60CD">
            <w:pPr>
              <w:spacing w:before="240"/>
              <w:jc w:val="center"/>
            </w:pPr>
            <w:r w:rsidRPr="00053E87">
              <w:rPr>
                <w:color w:val="006600"/>
              </w:rPr>
              <w:t xml:space="preserve"> Київ</w:t>
            </w:r>
          </w:p>
        </w:tc>
        <w:tc>
          <w:tcPr>
            <w:tcW w:w="1713" w:type="dxa"/>
            <w:vAlign w:val="bottom"/>
          </w:tcPr>
          <w:p w14:paraId="411C7DFF" w14:textId="777ABFEB" w:rsidR="00410EC0" w:rsidRPr="000A5F31" w:rsidRDefault="00410EC0" w:rsidP="000F60CD">
            <w:pPr>
              <w:jc w:val="right"/>
            </w:pPr>
          </w:p>
        </w:tc>
        <w:tc>
          <w:tcPr>
            <w:tcW w:w="1937" w:type="dxa"/>
            <w:vAlign w:val="bottom"/>
          </w:tcPr>
          <w:p w14:paraId="7D1A6EC2" w14:textId="3FD5ABFE" w:rsidR="00410EC0" w:rsidRPr="00053E87" w:rsidRDefault="000A5F31" w:rsidP="000F60CD">
            <w:pPr>
              <w:jc w:val="left"/>
            </w:pPr>
            <w:r>
              <w:t>№ 29</w:t>
            </w:r>
          </w:p>
        </w:tc>
      </w:tr>
    </w:tbl>
    <w:p w14:paraId="07B5A584" w14:textId="77777777" w:rsidR="00410EC0" w:rsidRPr="00053E87" w:rsidRDefault="00410EC0" w:rsidP="00410EC0">
      <w:pPr>
        <w:rPr>
          <w:sz w:val="2"/>
          <w:szCs w:val="2"/>
        </w:rPr>
      </w:pPr>
    </w:p>
    <w:p w14:paraId="5E9B6755" w14:textId="77777777" w:rsidR="00410EC0" w:rsidRPr="00053E87" w:rsidRDefault="00410EC0" w:rsidP="00410EC0">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53874" w:rsidRPr="00253874" w14:paraId="1E47C4AE" w14:textId="77777777" w:rsidTr="000F60CD">
        <w:trPr>
          <w:jc w:val="center"/>
        </w:trPr>
        <w:tc>
          <w:tcPr>
            <w:tcW w:w="5000" w:type="pct"/>
          </w:tcPr>
          <w:p w14:paraId="0AD8126E" w14:textId="77777777" w:rsidR="00410EC0" w:rsidRPr="00253874" w:rsidRDefault="00C63EB8" w:rsidP="00C325AD">
            <w:pPr>
              <w:tabs>
                <w:tab w:val="left" w:pos="840"/>
                <w:tab w:val="center" w:pos="3293"/>
              </w:tabs>
              <w:spacing w:before="240" w:after="240"/>
              <w:jc w:val="center"/>
              <w:rPr>
                <w:rFonts w:eastAsiaTheme="minorEastAsia"/>
                <w:lang w:eastAsia="en-US"/>
              </w:rPr>
            </w:pPr>
            <w:r w:rsidRPr="00253874">
              <w:rPr>
                <w:rFonts w:eastAsiaTheme="minorEastAsia"/>
                <w:lang w:eastAsia="en-US"/>
              </w:rPr>
              <w:t xml:space="preserve">Про затвердження </w:t>
            </w:r>
            <w:r w:rsidR="00C325AD" w:rsidRPr="00253874">
              <w:rPr>
                <w:rFonts w:eastAsiaTheme="minorEastAsia"/>
                <w:lang w:eastAsia="en-US"/>
              </w:rPr>
              <w:t xml:space="preserve">Положення </w:t>
            </w:r>
            <w:r w:rsidRPr="00253874">
              <w:rPr>
                <w:rFonts w:eastAsiaTheme="minorEastAsia"/>
                <w:lang w:eastAsia="en-US"/>
              </w:rPr>
              <w:t>про порядок повідомлення надавачами фінансових або супровідних послуг про настання технічного збою або інших невідворотних обставин</w:t>
            </w:r>
          </w:p>
        </w:tc>
      </w:tr>
    </w:tbl>
    <w:p w14:paraId="4250FBF6" w14:textId="77777777" w:rsidR="00410EC0" w:rsidRPr="00253874" w:rsidRDefault="00C63EB8" w:rsidP="00410EC0">
      <w:pPr>
        <w:spacing w:before="240" w:after="240"/>
        <w:ind w:firstLine="567"/>
        <w:rPr>
          <w:b/>
        </w:rPr>
      </w:pPr>
      <w:r w:rsidRPr="00253874">
        <w:t>Відповідно до</w:t>
      </w:r>
      <w:r w:rsidR="00DF1C21" w:rsidRPr="00253874">
        <w:t xml:space="preserve"> статей 7, 15, 55</w:t>
      </w:r>
      <w:r w:rsidR="00DF1C21" w:rsidRPr="00253874">
        <w:rPr>
          <w:vertAlign w:val="superscript"/>
        </w:rPr>
        <w:t>1</w:t>
      </w:r>
      <w:r w:rsidR="00DF1C21" w:rsidRPr="00253874">
        <w:t>, 56 Закону України “Про Національний банк України”,</w:t>
      </w:r>
      <w:r w:rsidRPr="00253874">
        <w:t xml:space="preserve"> статті 28 Закону України “Про фінансові послуги та фінансові компанії”,</w:t>
      </w:r>
      <w:r w:rsidRPr="00253874">
        <w:rPr>
          <w:b/>
        </w:rPr>
        <w:t xml:space="preserve"> </w:t>
      </w:r>
      <w:r w:rsidRPr="00253874">
        <w:t xml:space="preserve">з метою встановлення порядку </w:t>
      </w:r>
      <w:r w:rsidRPr="00253874">
        <w:rPr>
          <w:rFonts w:eastAsiaTheme="minorEastAsia"/>
          <w:lang w:eastAsia="en-US"/>
        </w:rPr>
        <w:t>повідомлення надавачами фінансових або супровідних послуг про настання технічного збою або інших невідворотних обставин</w:t>
      </w:r>
      <w:r w:rsidRPr="00253874">
        <w:t xml:space="preserve"> </w:t>
      </w:r>
      <w:r w:rsidR="00CE0A4E" w:rsidRPr="00253874">
        <w:t>Правління Національного банку України</w:t>
      </w:r>
      <w:r w:rsidR="00CE0A4E" w:rsidRPr="00253874">
        <w:rPr>
          <w:b/>
        </w:rPr>
        <w:t xml:space="preserve"> постановляє:</w:t>
      </w:r>
    </w:p>
    <w:p w14:paraId="37DEE169" w14:textId="77777777" w:rsidR="00410EC0" w:rsidRPr="00253874" w:rsidRDefault="00CE0A4E" w:rsidP="00410EC0">
      <w:pPr>
        <w:spacing w:before="240" w:after="240"/>
        <w:ind w:firstLine="567"/>
        <w:rPr>
          <w:rFonts w:eastAsiaTheme="minorEastAsia"/>
          <w:noProof/>
          <w:lang w:eastAsia="en-US"/>
        </w:rPr>
      </w:pPr>
      <w:r w:rsidRPr="00253874">
        <w:t>1. </w:t>
      </w:r>
      <w:r w:rsidR="00C63EB8" w:rsidRPr="00253874">
        <w:t xml:space="preserve">Затвердити </w:t>
      </w:r>
      <w:r w:rsidR="006E1601" w:rsidRPr="00253874">
        <w:rPr>
          <w:rFonts w:eastAsiaTheme="minorEastAsia"/>
          <w:lang w:eastAsia="en-US"/>
        </w:rPr>
        <w:t xml:space="preserve">Положення </w:t>
      </w:r>
      <w:r w:rsidR="00C63EB8" w:rsidRPr="00253874">
        <w:rPr>
          <w:rFonts w:eastAsiaTheme="minorEastAsia"/>
          <w:lang w:eastAsia="en-US"/>
        </w:rPr>
        <w:t>про порядок повідомлення надавачами фінансових або супровідних послуг про настання технічного збою або інших невідворотних обставин</w:t>
      </w:r>
      <w:r w:rsidRPr="00253874">
        <w:rPr>
          <w:rFonts w:eastAsiaTheme="minorEastAsia"/>
          <w:noProof/>
          <w:lang w:eastAsia="en-US"/>
        </w:rPr>
        <w:t>.</w:t>
      </w:r>
    </w:p>
    <w:p w14:paraId="7C7A5933" w14:textId="77777777" w:rsidR="00410EC0" w:rsidRPr="00253874" w:rsidRDefault="00CE0A4E" w:rsidP="0051232E">
      <w:pPr>
        <w:spacing w:before="240" w:after="240"/>
        <w:ind w:firstLine="567"/>
      </w:pPr>
      <w:r w:rsidRPr="00253874">
        <w:rPr>
          <w:rFonts w:eastAsiaTheme="minorEastAsia"/>
          <w:noProof/>
          <w:lang w:eastAsia="en-US"/>
        </w:rPr>
        <w:t>2. </w:t>
      </w:r>
      <w:r w:rsidR="0051232E" w:rsidRPr="00253874">
        <w:t>Контроль за виконанням цієї постанови покласти на Голову Національного банку України Андрія Пишного.</w:t>
      </w:r>
    </w:p>
    <w:p w14:paraId="7CBCF47B" w14:textId="77777777" w:rsidR="00410EC0" w:rsidRPr="00253874" w:rsidRDefault="00CE0A4E" w:rsidP="00410EC0">
      <w:pPr>
        <w:spacing w:before="240" w:after="240"/>
        <w:ind w:firstLine="567"/>
        <w:rPr>
          <w:rFonts w:eastAsiaTheme="minorEastAsia"/>
          <w:noProof/>
          <w:lang w:eastAsia="en-US"/>
        </w:rPr>
      </w:pPr>
      <w:r w:rsidRPr="00253874">
        <w:rPr>
          <w:rFonts w:eastAsiaTheme="minorEastAsia"/>
          <w:noProof/>
          <w:lang w:eastAsia="en-US"/>
        </w:rPr>
        <w:t>3. </w:t>
      </w:r>
      <w:r w:rsidR="0051232E" w:rsidRPr="00253874">
        <w:rPr>
          <w:rFonts w:eastAsiaTheme="minorEastAsia"/>
          <w:noProof/>
          <w:lang w:eastAsia="en-US"/>
        </w:rPr>
        <w:t>Постанова набирає чинності з дня, наступного за днем її офіційного опублікування</w:t>
      </w:r>
      <w:r w:rsidRPr="00253874">
        <w:rPr>
          <w:rFonts w:eastAsiaTheme="minorEastAsia"/>
          <w:noProof/>
          <w:lang w:eastAsia="en-US"/>
        </w:rPr>
        <w:t>.</w:t>
      </w: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8A3229" w:rsidRPr="00253874" w14:paraId="09848FE6" w14:textId="77777777" w:rsidTr="000F60CD">
        <w:tc>
          <w:tcPr>
            <w:tcW w:w="5387" w:type="dxa"/>
            <w:vAlign w:val="bottom"/>
          </w:tcPr>
          <w:p w14:paraId="77FC15BB" w14:textId="77777777" w:rsidR="00410EC0" w:rsidRPr="00253874" w:rsidRDefault="0051232E" w:rsidP="0051232E">
            <w:pPr>
              <w:autoSpaceDE w:val="0"/>
              <w:autoSpaceDN w:val="0"/>
              <w:ind w:left="-111"/>
              <w:jc w:val="left"/>
            </w:pPr>
            <w:r w:rsidRPr="00253874">
              <w:t>Голова</w:t>
            </w:r>
          </w:p>
        </w:tc>
        <w:tc>
          <w:tcPr>
            <w:tcW w:w="4252" w:type="dxa"/>
            <w:vAlign w:val="bottom"/>
          </w:tcPr>
          <w:p w14:paraId="1CDA9B4D" w14:textId="77777777" w:rsidR="00410EC0" w:rsidRPr="00253874" w:rsidRDefault="0051232E" w:rsidP="0051232E">
            <w:pPr>
              <w:tabs>
                <w:tab w:val="left" w:pos="7020"/>
                <w:tab w:val="left" w:pos="7200"/>
              </w:tabs>
              <w:autoSpaceDE w:val="0"/>
              <w:autoSpaceDN w:val="0"/>
              <w:ind w:left="32"/>
              <w:jc w:val="right"/>
            </w:pPr>
            <w:r w:rsidRPr="00253874">
              <w:t>Андрій ПИШНИЙ</w:t>
            </w:r>
          </w:p>
        </w:tc>
      </w:tr>
    </w:tbl>
    <w:p w14:paraId="3D912380" w14:textId="77777777" w:rsidR="00410EC0" w:rsidRPr="00253874" w:rsidRDefault="00410EC0" w:rsidP="00410EC0"/>
    <w:p w14:paraId="040BC124" w14:textId="77777777" w:rsidR="00410EC0" w:rsidRPr="00253874" w:rsidRDefault="00410EC0" w:rsidP="00410EC0"/>
    <w:p w14:paraId="51FD3B2C" w14:textId="77777777" w:rsidR="00410EC0" w:rsidRPr="00253874" w:rsidRDefault="00CE0A4E" w:rsidP="00410EC0">
      <w:pPr>
        <w:jc w:val="left"/>
      </w:pPr>
      <w:r w:rsidRPr="00253874">
        <w:t>Інд.</w:t>
      </w:r>
      <w:r w:rsidRPr="00253874">
        <w:rPr>
          <w:sz w:val="22"/>
          <w:szCs w:val="22"/>
        </w:rPr>
        <w:t xml:space="preserve"> </w:t>
      </w:r>
      <w:r w:rsidR="0051232E" w:rsidRPr="00253874">
        <w:t>14</w:t>
      </w:r>
    </w:p>
    <w:p w14:paraId="7AD3F08E" w14:textId="77777777" w:rsidR="0051232E" w:rsidRPr="00253874" w:rsidRDefault="0051232E" w:rsidP="000A5F31">
      <w:pPr>
        <w:jc w:val="left"/>
        <w:sectPr w:rsidR="0051232E" w:rsidRPr="00253874" w:rsidSect="006E3384">
          <w:pgSz w:w="11906" w:h="16838" w:code="9"/>
          <w:pgMar w:top="567" w:right="567" w:bottom="1701" w:left="1701" w:header="709" w:footer="709" w:gutter="0"/>
          <w:cols w:space="708"/>
          <w:titlePg/>
          <w:docGrid w:linePitch="381"/>
        </w:sectPr>
      </w:pPr>
    </w:p>
    <w:p w14:paraId="2FC0752B" w14:textId="77777777" w:rsidR="0051232E" w:rsidRPr="00253874" w:rsidRDefault="0051232E" w:rsidP="0051232E">
      <w:pPr>
        <w:jc w:val="left"/>
        <w:rPr>
          <w:rFonts w:eastAsiaTheme="minorEastAsia"/>
          <w:lang w:eastAsia="en-US"/>
        </w:rPr>
      </w:pPr>
    </w:p>
    <w:p w14:paraId="055BB696" w14:textId="77777777" w:rsidR="0051232E" w:rsidRPr="00253874" w:rsidRDefault="0051232E" w:rsidP="0051232E">
      <w:pPr>
        <w:ind w:left="5670"/>
        <w:jc w:val="left"/>
      </w:pPr>
      <w:r w:rsidRPr="00253874">
        <w:t xml:space="preserve">ЗАТВЕРДЖЕНО </w:t>
      </w:r>
    </w:p>
    <w:p w14:paraId="2A78424E" w14:textId="7B2587B6" w:rsidR="0051232E" w:rsidRDefault="0051232E" w:rsidP="0051232E">
      <w:pPr>
        <w:ind w:left="5670"/>
        <w:jc w:val="left"/>
      </w:pPr>
      <w:r w:rsidRPr="00253874">
        <w:t>Постанова Правління Національного банку України</w:t>
      </w:r>
    </w:p>
    <w:p w14:paraId="69D43A2A" w14:textId="294F43BF" w:rsidR="000A5F31" w:rsidRPr="00253874" w:rsidRDefault="000A5F31" w:rsidP="0051232E">
      <w:pPr>
        <w:ind w:left="5670"/>
        <w:jc w:val="left"/>
      </w:pPr>
      <w:r>
        <w:t>14 березня 2024 року № 29</w:t>
      </w:r>
    </w:p>
    <w:p w14:paraId="62946B72" w14:textId="77777777" w:rsidR="0051232E" w:rsidRPr="00253874" w:rsidRDefault="0051232E" w:rsidP="0051232E">
      <w:pPr>
        <w:jc w:val="left"/>
        <w:rPr>
          <w:rFonts w:eastAsiaTheme="minorEastAsia"/>
          <w:lang w:eastAsia="en-US"/>
        </w:rPr>
      </w:pPr>
    </w:p>
    <w:p w14:paraId="72EAEEB2" w14:textId="77777777" w:rsidR="00305F0B" w:rsidRPr="00253874" w:rsidRDefault="00305F0B" w:rsidP="0051232E">
      <w:pPr>
        <w:jc w:val="left"/>
        <w:rPr>
          <w:rFonts w:eastAsiaTheme="minorEastAsia"/>
          <w:lang w:eastAsia="en-US"/>
        </w:rPr>
      </w:pPr>
    </w:p>
    <w:p w14:paraId="39D40D4A" w14:textId="77777777" w:rsidR="0051232E" w:rsidRPr="00253874" w:rsidRDefault="00131F53" w:rsidP="0051232E">
      <w:pPr>
        <w:jc w:val="center"/>
        <w:rPr>
          <w:rFonts w:eastAsiaTheme="minorEastAsia"/>
          <w:lang w:eastAsia="en-US"/>
        </w:rPr>
      </w:pPr>
      <w:r w:rsidRPr="00253874">
        <w:rPr>
          <w:rFonts w:eastAsiaTheme="minorEastAsia"/>
          <w:lang w:eastAsia="en-US"/>
        </w:rPr>
        <w:t>Положення</w:t>
      </w:r>
    </w:p>
    <w:p w14:paraId="170E95A5" w14:textId="77777777" w:rsidR="00410EC0" w:rsidRPr="00253874" w:rsidRDefault="0051232E" w:rsidP="0051232E">
      <w:pPr>
        <w:jc w:val="center"/>
        <w:rPr>
          <w:rFonts w:eastAsiaTheme="minorEastAsia"/>
          <w:lang w:eastAsia="en-US"/>
        </w:rPr>
      </w:pPr>
      <w:r w:rsidRPr="00253874">
        <w:rPr>
          <w:rFonts w:eastAsiaTheme="minorEastAsia"/>
          <w:lang w:eastAsia="en-US"/>
        </w:rPr>
        <w:t>про порядок повідомлення надавачами фінансових або супровідних послуг про настання технічного збою або інших невідворотних обставин</w:t>
      </w:r>
    </w:p>
    <w:p w14:paraId="0FF5896F" w14:textId="77777777" w:rsidR="004E6203" w:rsidRPr="00253874" w:rsidRDefault="004E6203" w:rsidP="000A5F31">
      <w:pPr>
        <w:rPr>
          <w:rFonts w:eastAsiaTheme="minorEastAsia"/>
          <w:lang w:eastAsia="en-US"/>
        </w:rPr>
      </w:pPr>
      <w:bookmarkStart w:id="0" w:name="_GoBack"/>
      <w:bookmarkEnd w:id="0"/>
    </w:p>
    <w:p w14:paraId="59A61DDF" w14:textId="77777777" w:rsidR="0051232E" w:rsidRPr="001B16A3" w:rsidRDefault="001B16A3" w:rsidP="001B16A3">
      <w:pPr>
        <w:ind w:firstLine="709"/>
        <w:rPr>
          <w:rFonts w:eastAsiaTheme="minorEastAsia"/>
          <w:lang w:eastAsia="en-US"/>
        </w:rPr>
      </w:pPr>
      <w:r>
        <w:rPr>
          <w:rFonts w:eastAsiaTheme="minorEastAsia"/>
          <w:lang w:eastAsia="en-US"/>
        </w:rPr>
        <w:t xml:space="preserve">1. </w:t>
      </w:r>
      <w:r w:rsidR="00C72F60" w:rsidRPr="001B16A3">
        <w:rPr>
          <w:rFonts w:eastAsiaTheme="minorEastAsia"/>
          <w:lang w:eastAsia="en-US"/>
        </w:rPr>
        <w:t>Ц</w:t>
      </w:r>
      <w:r w:rsidR="00053E87" w:rsidRPr="001B16A3">
        <w:rPr>
          <w:rFonts w:eastAsiaTheme="minorEastAsia"/>
          <w:lang w:eastAsia="en-US"/>
        </w:rPr>
        <w:t>е Положення</w:t>
      </w:r>
      <w:r w:rsidR="00C72F60" w:rsidRPr="001B16A3">
        <w:rPr>
          <w:rFonts w:eastAsiaTheme="minorEastAsia"/>
          <w:lang w:eastAsia="en-US"/>
        </w:rPr>
        <w:t xml:space="preserve"> </w:t>
      </w:r>
      <w:r w:rsidR="00B50FB5" w:rsidRPr="001B16A3">
        <w:rPr>
          <w:rFonts w:eastAsiaTheme="minorEastAsia"/>
          <w:lang w:eastAsia="en-US"/>
        </w:rPr>
        <w:t>розроблен</w:t>
      </w:r>
      <w:r w:rsidR="00053E87" w:rsidRPr="001B16A3">
        <w:rPr>
          <w:rFonts w:eastAsiaTheme="minorEastAsia"/>
          <w:lang w:eastAsia="en-US"/>
        </w:rPr>
        <w:t>е</w:t>
      </w:r>
      <w:r w:rsidR="0051232E" w:rsidRPr="001B16A3">
        <w:rPr>
          <w:rFonts w:eastAsiaTheme="minorEastAsia"/>
          <w:lang w:eastAsia="en-US"/>
        </w:rPr>
        <w:t xml:space="preserve"> відповідно до вимог </w:t>
      </w:r>
      <w:r w:rsidR="00DF1C21" w:rsidRPr="00253874">
        <w:t xml:space="preserve">Закону України “Про Національний банк України”, </w:t>
      </w:r>
      <w:r w:rsidR="0051232E" w:rsidRPr="001B16A3">
        <w:rPr>
          <w:rFonts w:eastAsiaTheme="minorEastAsia"/>
          <w:lang w:eastAsia="en-US"/>
        </w:rPr>
        <w:t>Закону України “Про фінансові послуги та фінансові компанії”</w:t>
      </w:r>
      <w:r w:rsidR="00B72648" w:rsidRPr="001B16A3">
        <w:rPr>
          <w:rFonts w:eastAsiaTheme="minorEastAsia"/>
          <w:lang w:eastAsia="en-US"/>
        </w:rPr>
        <w:t xml:space="preserve"> (далі – Закон про фінансові послуги)</w:t>
      </w:r>
      <w:r w:rsidR="0051232E" w:rsidRPr="001B16A3">
        <w:rPr>
          <w:rFonts w:eastAsiaTheme="minorEastAsia"/>
          <w:lang w:eastAsia="en-US"/>
        </w:rPr>
        <w:t>.</w:t>
      </w:r>
    </w:p>
    <w:p w14:paraId="54D4D6D7" w14:textId="77777777" w:rsidR="00A566F0" w:rsidRPr="00A566F0" w:rsidRDefault="00A566F0" w:rsidP="0078041F">
      <w:pPr>
        <w:pStyle w:val="af3"/>
        <w:ind w:left="0" w:firstLine="709"/>
        <w:rPr>
          <w:rFonts w:eastAsiaTheme="minorEastAsia"/>
          <w:lang w:eastAsia="en-US"/>
        </w:rPr>
      </w:pPr>
    </w:p>
    <w:p w14:paraId="0442E65A" w14:textId="77777777" w:rsidR="00EF7D94" w:rsidRPr="001B16A3" w:rsidRDefault="001B16A3" w:rsidP="0078041F">
      <w:pPr>
        <w:pStyle w:val="af3"/>
        <w:ind w:left="0" w:firstLine="709"/>
        <w:rPr>
          <w:rFonts w:eastAsiaTheme="minorEastAsia"/>
          <w:lang w:eastAsia="en-US"/>
        </w:rPr>
      </w:pPr>
      <w:r w:rsidRPr="00173B89">
        <w:rPr>
          <w:rFonts w:eastAsiaTheme="minorEastAsia"/>
          <w:lang w:val="ru-RU" w:eastAsia="en-US"/>
        </w:rPr>
        <w:t>2</w:t>
      </w:r>
      <w:r>
        <w:rPr>
          <w:rFonts w:eastAsiaTheme="minorEastAsia"/>
          <w:lang w:eastAsia="en-US"/>
        </w:rPr>
        <w:t xml:space="preserve">. </w:t>
      </w:r>
      <w:r w:rsidR="00D614CF">
        <w:rPr>
          <w:rFonts w:eastAsiaTheme="minorEastAsia"/>
          <w:lang w:eastAsia="en-US"/>
        </w:rPr>
        <w:t xml:space="preserve">Термін </w:t>
      </w:r>
      <w:r w:rsidR="00D614CF" w:rsidRPr="00173B89">
        <w:rPr>
          <w:rFonts w:eastAsiaTheme="minorEastAsia"/>
          <w:lang w:val="ru-RU" w:eastAsia="en-US"/>
        </w:rPr>
        <w:t>“</w:t>
      </w:r>
      <w:r w:rsidR="00D614CF">
        <w:rPr>
          <w:rFonts w:eastAsiaTheme="minorEastAsia"/>
          <w:lang w:eastAsia="en-US"/>
        </w:rPr>
        <w:t>у</w:t>
      </w:r>
      <w:r w:rsidR="00EF7D94" w:rsidRPr="001B16A3">
        <w:rPr>
          <w:rFonts w:eastAsiaTheme="minorEastAsia"/>
          <w:lang w:eastAsia="en-US"/>
        </w:rPr>
        <w:t>повноважена</w:t>
      </w:r>
      <w:r w:rsidR="00BC3E04">
        <w:rPr>
          <w:rFonts w:eastAsiaTheme="minorEastAsia"/>
          <w:lang w:eastAsia="en-US"/>
        </w:rPr>
        <w:t xml:space="preserve"> посадова</w:t>
      </w:r>
      <w:r w:rsidR="00EF7D94" w:rsidRPr="001B16A3">
        <w:rPr>
          <w:rFonts w:eastAsiaTheme="minorEastAsia"/>
          <w:lang w:eastAsia="en-US"/>
        </w:rPr>
        <w:t xml:space="preserve"> особа </w:t>
      </w:r>
      <w:r>
        <w:rPr>
          <w:rFonts w:eastAsiaTheme="minorEastAsia"/>
          <w:lang w:eastAsia="en-US"/>
        </w:rPr>
        <w:t>Національного банку України</w:t>
      </w:r>
      <w:r w:rsidR="00D614CF" w:rsidRPr="00173B89">
        <w:rPr>
          <w:rFonts w:eastAsiaTheme="minorEastAsia"/>
          <w:lang w:val="ru-RU" w:eastAsia="en-US"/>
        </w:rPr>
        <w:t>”</w:t>
      </w:r>
      <w:r>
        <w:rPr>
          <w:rFonts w:eastAsiaTheme="minorEastAsia"/>
          <w:lang w:eastAsia="en-US"/>
        </w:rPr>
        <w:t xml:space="preserve"> </w:t>
      </w:r>
      <w:r w:rsidR="00D614CF">
        <w:rPr>
          <w:rFonts w:eastAsiaTheme="minorEastAsia"/>
          <w:lang w:eastAsia="en-US"/>
        </w:rPr>
        <w:t>вживається в значен</w:t>
      </w:r>
      <w:r w:rsidR="00C26AB2">
        <w:rPr>
          <w:rFonts w:eastAsiaTheme="minorEastAsia"/>
          <w:lang w:eastAsia="en-US"/>
        </w:rPr>
        <w:t>н</w:t>
      </w:r>
      <w:r w:rsidR="00D614CF">
        <w:rPr>
          <w:rFonts w:eastAsiaTheme="minorEastAsia"/>
          <w:lang w:eastAsia="en-US"/>
        </w:rPr>
        <w:t>і</w:t>
      </w:r>
      <w:r>
        <w:rPr>
          <w:rFonts w:eastAsiaTheme="minorEastAsia"/>
          <w:lang w:eastAsia="en-US"/>
        </w:rPr>
        <w:t xml:space="preserve"> </w:t>
      </w:r>
      <w:r w:rsidR="00C26AB2" w:rsidRPr="00173B89">
        <w:rPr>
          <w:rFonts w:eastAsiaTheme="minorEastAsia"/>
          <w:lang w:val="ru-RU" w:eastAsia="en-US"/>
        </w:rPr>
        <w:t>“</w:t>
      </w:r>
      <w:r w:rsidRPr="00253874">
        <w:rPr>
          <w:shd w:val="clear" w:color="auto" w:fill="FFFFFF"/>
        </w:rPr>
        <w:t>Голова Національного банку</w:t>
      </w:r>
      <w:r w:rsidR="00BC3E04">
        <w:rPr>
          <w:shd w:val="clear" w:color="auto" w:fill="FFFFFF"/>
        </w:rPr>
        <w:t xml:space="preserve"> України</w:t>
      </w:r>
      <w:r w:rsidRPr="00253874">
        <w:rPr>
          <w:shd w:val="clear" w:color="auto" w:fill="FFFFFF"/>
        </w:rPr>
        <w:t>, перший заступник Голови Національного банку</w:t>
      </w:r>
      <w:r w:rsidR="00BC3E04" w:rsidRPr="00BC3E04">
        <w:rPr>
          <w:shd w:val="clear" w:color="auto" w:fill="FFFFFF"/>
        </w:rPr>
        <w:t xml:space="preserve"> </w:t>
      </w:r>
      <w:r w:rsidR="00BC3E04">
        <w:rPr>
          <w:shd w:val="clear" w:color="auto" w:fill="FFFFFF"/>
        </w:rPr>
        <w:t>України</w:t>
      </w:r>
      <w:r w:rsidRPr="00253874">
        <w:rPr>
          <w:shd w:val="clear" w:color="auto" w:fill="FFFFFF"/>
        </w:rPr>
        <w:t>, заступники Голови Національного банку</w:t>
      </w:r>
      <w:r w:rsidR="00BC3E04">
        <w:rPr>
          <w:shd w:val="clear" w:color="auto" w:fill="FFFFFF"/>
        </w:rPr>
        <w:t xml:space="preserve"> України</w:t>
      </w:r>
      <w:r w:rsidRPr="00253874">
        <w:rPr>
          <w:shd w:val="clear" w:color="auto" w:fill="FFFFFF"/>
        </w:rPr>
        <w:t>, керівник підрозділу Національного банку</w:t>
      </w:r>
      <w:r w:rsidR="00BC3E04">
        <w:rPr>
          <w:shd w:val="clear" w:color="auto" w:fill="FFFFFF"/>
        </w:rPr>
        <w:t xml:space="preserve"> України</w:t>
      </w:r>
      <w:r w:rsidRPr="00253874">
        <w:rPr>
          <w:shd w:val="clear" w:color="auto" w:fill="FFFFFF"/>
        </w:rPr>
        <w:t>, до функцій якого належить здійснення в межах своєї компетенції безвиїзного нагляду за додержанням законодавства України про захист прав споживачів фінансових</w:t>
      </w:r>
      <w:r w:rsidR="00F21B02">
        <w:rPr>
          <w:shd w:val="clear" w:color="auto" w:fill="FFFFFF"/>
          <w:lang w:val="en-US"/>
        </w:rPr>
        <w:t> </w:t>
      </w:r>
      <w:r w:rsidRPr="00253874">
        <w:rPr>
          <w:shd w:val="clear" w:color="auto" w:fill="FFFFFF"/>
        </w:rPr>
        <w:t>/</w:t>
      </w:r>
      <w:r w:rsidR="00F21B02">
        <w:rPr>
          <w:shd w:val="clear" w:color="auto" w:fill="FFFFFF"/>
          <w:lang w:val="en-US"/>
        </w:rPr>
        <w:t> </w:t>
      </w:r>
      <w:r w:rsidRPr="00253874">
        <w:rPr>
          <w:shd w:val="clear" w:color="auto" w:fill="FFFFFF"/>
        </w:rPr>
        <w:t>платіжних послуг, про захист прав споживачів обмежених платіжних послуг, вимог щодо етичної поведінки, або</w:t>
      </w:r>
      <w:r>
        <w:rPr>
          <w:shd w:val="clear" w:color="auto" w:fill="FFFFFF"/>
        </w:rPr>
        <w:t xml:space="preserve"> особа, яка виконує їх </w:t>
      </w:r>
      <w:proofErr w:type="spellStart"/>
      <w:r>
        <w:rPr>
          <w:shd w:val="clear" w:color="auto" w:fill="FFFFFF"/>
        </w:rPr>
        <w:t>обов’язк</w:t>
      </w:r>
      <w:proofErr w:type="spellEnd"/>
      <w:r>
        <w:rPr>
          <w:shd w:val="clear" w:color="auto" w:fill="FFFFFF"/>
          <w:lang w:val="ru-RU"/>
        </w:rPr>
        <w:t>и</w:t>
      </w:r>
      <w:r w:rsidR="00C26AB2" w:rsidRPr="00173B89">
        <w:rPr>
          <w:shd w:val="clear" w:color="auto" w:fill="FFFFFF"/>
          <w:lang w:val="ru-RU"/>
        </w:rPr>
        <w:t>”</w:t>
      </w:r>
      <w:r w:rsidR="00D614CF" w:rsidRPr="00C26AB2">
        <w:rPr>
          <w:shd w:val="clear" w:color="auto" w:fill="FFFFFF"/>
          <w:lang w:val="ru-RU"/>
        </w:rPr>
        <w:t>.</w:t>
      </w:r>
      <w:r w:rsidR="00EF7D94" w:rsidRPr="001B16A3">
        <w:rPr>
          <w:rFonts w:eastAsiaTheme="minorEastAsia"/>
          <w:lang w:eastAsia="en-US"/>
        </w:rPr>
        <w:t xml:space="preserve"> </w:t>
      </w:r>
    </w:p>
    <w:p w14:paraId="158BC1EC" w14:textId="77777777" w:rsidR="00A566F0" w:rsidRPr="00A566F0" w:rsidRDefault="00D614CF" w:rsidP="0078041F">
      <w:pPr>
        <w:pStyle w:val="af3"/>
        <w:ind w:left="0" w:firstLine="709"/>
        <w:rPr>
          <w:rFonts w:eastAsiaTheme="minorEastAsia"/>
          <w:lang w:eastAsia="en-US"/>
        </w:rPr>
      </w:pPr>
      <w:r>
        <w:rPr>
          <w:rFonts w:eastAsiaTheme="minorEastAsia"/>
          <w:lang w:eastAsia="en-US"/>
        </w:rPr>
        <w:t>Інші т</w:t>
      </w:r>
      <w:r w:rsidR="00A566F0" w:rsidRPr="00253874">
        <w:rPr>
          <w:rFonts w:eastAsiaTheme="minorEastAsia"/>
          <w:lang w:eastAsia="en-US"/>
        </w:rPr>
        <w:t xml:space="preserve">ерміни, що вживаються </w:t>
      </w:r>
      <w:r w:rsidR="0085124C">
        <w:rPr>
          <w:rFonts w:eastAsiaTheme="minorEastAsia"/>
          <w:lang w:eastAsia="en-US"/>
        </w:rPr>
        <w:t>в</w:t>
      </w:r>
      <w:r w:rsidR="0085124C" w:rsidRPr="00253874">
        <w:rPr>
          <w:rFonts w:eastAsiaTheme="minorEastAsia"/>
          <w:lang w:eastAsia="en-US"/>
        </w:rPr>
        <w:t xml:space="preserve"> </w:t>
      </w:r>
      <w:r w:rsidR="00A566F0" w:rsidRPr="00253874">
        <w:rPr>
          <w:rFonts w:eastAsiaTheme="minorEastAsia"/>
          <w:lang w:eastAsia="en-US"/>
        </w:rPr>
        <w:t>цьому Положенні, використовуються в значеннях, визначених Законом про фінансові послуги та Законом України “Про електронні комунікації”.</w:t>
      </w:r>
    </w:p>
    <w:p w14:paraId="2D9B2931" w14:textId="77777777" w:rsidR="0051232E" w:rsidRPr="00253874" w:rsidRDefault="0051232E" w:rsidP="004E6203">
      <w:pPr>
        <w:ind w:firstLine="709"/>
        <w:rPr>
          <w:rFonts w:eastAsiaTheme="minorEastAsia"/>
          <w:lang w:eastAsia="en-US"/>
        </w:rPr>
      </w:pPr>
    </w:p>
    <w:p w14:paraId="348807F4" w14:textId="77777777" w:rsidR="0051232E" w:rsidRPr="00253874" w:rsidRDefault="00A566F0" w:rsidP="00173B89">
      <w:pPr>
        <w:ind w:firstLine="709"/>
        <w:rPr>
          <w:rFonts w:eastAsiaTheme="minorEastAsia"/>
          <w:lang w:eastAsia="en-US"/>
        </w:rPr>
      </w:pPr>
      <w:r>
        <w:rPr>
          <w:rFonts w:eastAsiaTheme="minorEastAsia"/>
          <w:lang w:eastAsia="en-US"/>
        </w:rPr>
        <w:t>3</w:t>
      </w:r>
      <w:r w:rsidR="00C72F60" w:rsidRPr="00253874">
        <w:rPr>
          <w:rFonts w:eastAsiaTheme="minorEastAsia"/>
          <w:lang w:eastAsia="en-US"/>
        </w:rPr>
        <w:t>. Ц</w:t>
      </w:r>
      <w:r w:rsidR="00053E87" w:rsidRPr="00253874">
        <w:rPr>
          <w:rFonts w:eastAsiaTheme="minorEastAsia"/>
          <w:lang w:eastAsia="en-US"/>
        </w:rPr>
        <w:t>е Положення</w:t>
      </w:r>
      <w:r w:rsidR="00C72F60" w:rsidRPr="00253874">
        <w:rPr>
          <w:rFonts w:eastAsiaTheme="minorEastAsia"/>
          <w:lang w:eastAsia="en-US"/>
        </w:rPr>
        <w:t xml:space="preserve">  </w:t>
      </w:r>
      <w:r w:rsidR="0051232E" w:rsidRPr="00253874">
        <w:rPr>
          <w:rFonts w:eastAsiaTheme="minorEastAsia"/>
          <w:lang w:eastAsia="en-US"/>
        </w:rPr>
        <w:t xml:space="preserve">визначає </w:t>
      </w:r>
      <w:r w:rsidR="00DF1C21" w:rsidRPr="00253874">
        <w:t>порядок</w:t>
      </w:r>
      <w:r w:rsidR="0051232E" w:rsidRPr="00253874">
        <w:t xml:space="preserve"> </w:t>
      </w:r>
      <w:r w:rsidR="0051232E" w:rsidRPr="00253874">
        <w:rPr>
          <w:rFonts w:eastAsiaTheme="minorEastAsia"/>
          <w:lang w:eastAsia="en-US"/>
        </w:rPr>
        <w:t>повідомлення надавач</w:t>
      </w:r>
      <w:r>
        <w:rPr>
          <w:rFonts w:eastAsiaTheme="minorEastAsia"/>
          <w:lang w:eastAsia="en-US"/>
        </w:rPr>
        <w:t>ем</w:t>
      </w:r>
      <w:r w:rsidR="0051232E" w:rsidRPr="00253874">
        <w:rPr>
          <w:rFonts w:eastAsiaTheme="minorEastAsia"/>
          <w:lang w:eastAsia="en-US"/>
        </w:rPr>
        <w:t xml:space="preserve"> фінансових або супровідних послуг </w:t>
      </w:r>
      <w:r w:rsidR="00B50FB5" w:rsidRPr="00253874">
        <w:rPr>
          <w:rFonts w:eastAsiaTheme="minorEastAsia"/>
          <w:lang w:eastAsia="en-US"/>
        </w:rPr>
        <w:t>Національного</w:t>
      </w:r>
      <w:r w:rsidR="0051232E" w:rsidRPr="00253874">
        <w:rPr>
          <w:rFonts w:eastAsiaTheme="minorEastAsia"/>
          <w:lang w:eastAsia="en-US"/>
        </w:rPr>
        <w:t xml:space="preserve"> банку України про настання технічного збою або інших невідворотних обставин</w:t>
      </w:r>
      <w:r w:rsidR="00C72F60" w:rsidRPr="00253874">
        <w:rPr>
          <w:rFonts w:eastAsiaTheme="minorEastAsia"/>
          <w:lang w:eastAsia="en-US"/>
        </w:rPr>
        <w:t xml:space="preserve">, які </w:t>
      </w:r>
      <w:r w:rsidR="00AC71AB" w:rsidRPr="00253874">
        <w:rPr>
          <w:rFonts w:eastAsiaTheme="minorEastAsia"/>
          <w:lang w:eastAsia="en-US"/>
        </w:rPr>
        <w:t xml:space="preserve">об’єктивно унеможливили </w:t>
      </w:r>
      <w:r w:rsidR="00C72F60" w:rsidRPr="00253874">
        <w:rPr>
          <w:rFonts w:eastAsiaTheme="minorEastAsia"/>
          <w:lang w:eastAsia="en-US"/>
        </w:rPr>
        <w:t xml:space="preserve"> проведення оцінювання кредитоспроможності споживача або </w:t>
      </w:r>
      <w:r w:rsidR="00AC71AB" w:rsidRPr="00253874">
        <w:rPr>
          <w:rFonts w:eastAsiaTheme="minorEastAsia"/>
          <w:lang w:eastAsia="en-US"/>
        </w:rPr>
        <w:t xml:space="preserve">виконання </w:t>
      </w:r>
      <w:r w:rsidR="009F1024" w:rsidRPr="00253874">
        <w:rPr>
          <w:rFonts w:eastAsiaTheme="minorEastAsia"/>
          <w:lang w:eastAsia="en-US"/>
        </w:rPr>
        <w:t xml:space="preserve">обов’язку та </w:t>
      </w:r>
      <w:r w:rsidR="00C72F60" w:rsidRPr="00253874">
        <w:rPr>
          <w:rFonts w:eastAsiaTheme="minorEastAsia"/>
          <w:lang w:eastAsia="en-US"/>
        </w:rPr>
        <w:t>строків</w:t>
      </w:r>
      <w:r w:rsidR="00C72F60" w:rsidRPr="00253874">
        <w:t xml:space="preserve"> </w:t>
      </w:r>
      <w:r w:rsidR="00C72F60" w:rsidRPr="00253874">
        <w:rPr>
          <w:rFonts w:eastAsiaTheme="minorEastAsia"/>
          <w:lang w:eastAsia="en-US"/>
        </w:rPr>
        <w:t xml:space="preserve">подання інформації про споживчий кредит до бюро кредитних історій, </w:t>
      </w:r>
      <w:r w:rsidR="00C72F60" w:rsidRPr="00253874">
        <w:t>включеного до Єдиного реєстру бюро кредитних історій</w:t>
      </w:r>
      <w:r w:rsidR="00AC71AB" w:rsidRPr="00253874">
        <w:t xml:space="preserve"> (далі – технічний збій або інші невідворотні обставини)</w:t>
      </w:r>
      <w:r w:rsidR="0051232E" w:rsidRPr="00253874">
        <w:rPr>
          <w:rFonts w:eastAsiaTheme="minorEastAsia"/>
          <w:lang w:eastAsia="en-US"/>
        </w:rPr>
        <w:t>.</w:t>
      </w:r>
    </w:p>
    <w:p w14:paraId="61A5FC99" w14:textId="77777777" w:rsidR="004E6203" w:rsidRPr="00725FAD" w:rsidRDefault="004E6203" w:rsidP="004E6203">
      <w:pPr>
        <w:ind w:firstLine="709"/>
        <w:rPr>
          <w:rFonts w:eastAsiaTheme="minorEastAsia"/>
          <w:lang w:eastAsia="en-US"/>
        </w:rPr>
      </w:pPr>
    </w:p>
    <w:p w14:paraId="37D85512" w14:textId="56070B11" w:rsidR="003D6E86" w:rsidRPr="00725FAD" w:rsidRDefault="0051232E" w:rsidP="006D0533">
      <w:pPr>
        <w:ind w:firstLine="709"/>
        <w:rPr>
          <w:rFonts w:eastAsiaTheme="minorEastAsia"/>
          <w:lang w:eastAsia="en-US"/>
        </w:rPr>
      </w:pPr>
      <w:r w:rsidRPr="00725FAD">
        <w:rPr>
          <w:rFonts w:eastAsiaTheme="minorEastAsia"/>
          <w:lang w:eastAsia="en-US"/>
        </w:rPr>
        <w:t xml:space="preserve">4. </w:t>
      </w:r>
      <w:r w:rsidR="00DE7F5F" w:rsidRPr="00725FAD">
        <w:rPr>
          <w:rFonts w:eastAsiaTheme="minorEastAsia"/>
          <w:lang w:eastAsia="en-US"/>
        </w:rPr>
        <w:t xml:space="preserve">Надавач фінансових або супровідних послуг у </w:t>
      </w:r>
      <w:r w:rsidR="00B8196F">
        <w:rPr>
          <w:rFonts w:eastAsiaTheme="minorEastAsia"/>
          <w:lang w:eastAsia="en-US"/>
        </w:rPr>
        <w:t>разі</w:t>
      </w:r>
      <w:r w:rsidR="00B8196F" w:rsidRPr="00725FAD">
        <w:rPr>
          <w:rFonts w:eastAsiaTheme="minorEastAsia"/>
          <w:lang w:eastAsia="en-US"/>
        </w:rPr>
        <w:t xml:space="preserve"> </w:t>
      </w:r>
      <w:r w:rsidR="00DE7F5F" w:rsidRPr="00725FAD">
        <w:rPr>
          <w:rFonts w:eastAsiaTheme="minorEastAsia"/>
          <w:lang w:eastAsia="en-US"/>
        </w:rPr>
        <w:t>настання технічного збою або інших невідворотних обставин зобов’язаний невідкладно, але не пізніше другого робочого дня</w:t>
      </w:r>
      <w:r w:rsidR="006E77BB" w:rsidRPr="00725FAD">
        <w:t xml:space="preserve">, а </w:t>
      </w:r>
      <w:r w:rsidR="00B8196F">
        <w:t>в</w:t>
      </w:r>
      <w:r w:rsidR="00B8196F" w:rsidRPr="00725FAD">
        <w:t xml:space="preserve"> </w:t>
      </w:r>
      <w:r w:rsidR="006E77BB" w:rsidRPr="00725FAD">
        <w:t>разі настання технічного збою або інших невідворотних обставин у вихідний</w:t>
      </w:r>
      <w:r w:rsidR="00060B99" w:rsidRPr="00725FAD">
        <w:t xml:space="preserve">, </w:t>
      </w:r>
      <w:r w:rsidR="006E77BB" w:rsidRPr="00725FAD">
        <w:t>святковий</w:t>
      </w:r>
      <w:r w:rsidR="00060B99" w:rsidRPr="00725FAD">
        <w:t xml:space="preserve"> або неробочий</w:t>
      </w:r>
      <w:r w:rsidR="006E77BB" w:rsidRPr="00725FAD">
        <w:t xml:space="preserve"> день наступного робочого дня</w:t>
      </w:r>
      <w:r w:rsidR="00DE7F5F" w:rsidRPr="00725FAD">
        <w:rPr>
          <w:rFonts w:eastAsiaTheme="minorEastAsia"/>
          <w:lang w:eastAsia="en-US"/>
        </w:rPr>
        <w:t xml:space="preserve"> від дати настання </w:t>
      </w:r>
      <w:r w:rsidR="00DE7F5F" w:rsidRPr="00725FAD">
        <w:t>технічного збою або інших невідворотних обставин</w:t>
      </w:r>
      <w:r w:rsidR="00DE7F5F" w:rsidRPr="00725FAD">
        <w:rPr>
          <w:rFonts w:eastAsiaTheme="minorEastAsia"/>
          <w:lang w:eastAsia="en-US"/>
        </w:rPr>
        <w:t xml:space="preserve"> повідомити Національний банк України про факт настання технічного </w:t>
      </w:r>
      <w:r w:rsidR="00DE7F5F" w:rsidRPr="00725FAD">
        <w:rPr>
          <w:rFonts w:eastAsiaTheme="minorEastAsia"/>
          <w:lang w:eastAsia="en-US"/>
        </w:rPr>
        <w:lastRenderedPageBreak/>
        <w:t xml:space="preserve">збою або інших невідворотних обставин будь-яким технічним засобом електронних комунікацій на </w:t>
      </w:r>
      <w:r w:rsidR="00B8196F">
        <w:rPr>
          <w:shd w:val="clear" w:color="auto" w:fill="FFFFFF"/>
        </w:rPr>
        <w:t>“</w:t>
      </w:r>
      <w:r w:rsidR="00DE7F5F" w:rsidRPr="00725FAD">
        <w:rPr>
          <w:shd w:val="clear" w:color="auto" w:fill="FFFFFF"/>
        </w:rPr>
        <w:t>гарячу лінію</w:t>
      </w:r>
      <w:r w:rsidR="00B8196F">
        <w:rPr>
          <w:shd w:val="clear" w:color="auto" w:fill="FFFFFF"/>
        </w:rPr>
        <w:t xml:space="preserve">” </w:t>
      </w:r>
      <w:r w:rsidR="00DE7F5F" w:rsidRPr="00725FAD">
        <w:rPr>
          <w:shd w:val="clear" w:color="auto" w:fill="FFFFFF"/>
        </w:rPr>
        <w:t>(контактний центр) Національного банку України.</w:t>
      </w:r>
      <w:r w:rsidR="00DE7F5F" w:rsidRPr="00725FAD">
        <w:rPr>
          <w:rFonts w:eastAsiaTheme="minorEastAsia"/>
          <w:lang w:eastAsia="en-US"/>
        </w:rPr>
        <w:t xml:space="preserve"> </w:t>
      </w:r>
    </w:p>
    <w:p w14:paraId="01446511" w14:textId="77777777" w:rsidR="006F26E2" w:rsidRPr="00725FAD" w:rsidRDefault="006F26E2" w:rsidP="00060B99">
      <w:pPr>
        <w:ind w:firstLine="709"/>
        <w:rPr>
          <w:shd w:val="clear" w:color="auto" w:fill="FFFFFF"/>
        </w:rPr>
      </w:pPr>
    </w:p>
    <w:p w14:paraId="37E5E244" w14:textId="77777777" w:rsidR="00060B99" w:rsidRPr="00725FAD" w:rsidRDefault="006F26E2" w:rsidP="00B653F1">
      <w:pPr>
        <w:ind w:firstLine="709"/>
        <w:rPr>
          <w:shd w:val="clear" w:color="auto" w:fill="FFFFFF"/>
        </w:rPr>
      </w:pPr>
      <w:r w:rsidRPr="00725FAD">
        <w:rPr>
          <w:shd w:val="clear" w:color="auto" w:fill="FFFFFF"/>
        </w:rPr>
        <w:t xml:space="preserve">5. </w:t>
      </w:r>
      <w:r w:rsidR="00060B99" w:rsidRPr="00725FAD">
        <w:rPr>
          <w:shd w:val="clear" w:color="auto" w:fill="FFFFFF"/>
        </w:rPr>
        <w:t>Надавач фінансових або супровідних послуг має право не повідомляти Національний банк України про факт настання технічного збою або інших невідворотних обставин, якщо тривалість такого технічного збою або інших невідворотних обставин не перевищує 24 годин поспіль з моменту настання технічного збою або інших невідворотних обставин, за умови, що</w:t>
      </w:r>
      <w:r w:rsidRPr="00725FAD">
        <w:rPr>
          <w:shd w:val="clear" w:color="auto" w:fill="FFFFFF"/>
        </w:rPr>
        <w:t xml:space="preserve"> такий технічний збій або інші невідворотні обставини не унеможливили</w:t>
      </w:r>
      <w:r w:rsidR="00060B99" w:rsidRPr="00725FAD">
        <w:rPr>
          <w:shd w:val="clear" w:color="auto" w:fill="FFFFFF"/>
        </w:rPr>
        <w:t>:</w:t>
      </w:r>
    </w:p>
    <w:p w14:paraId="0926212D" w14:textId="77777777" w:rsidR="00B653F1" w:rsidRPr="00725FAD" w:rsidRDefault="00B653F1" w:rsidP="008D1AB8">
      <w:pPr>
        <w:ind w:firstLine="709"/>
        <w:rPr>
          <w:shd w:val="clear" w:color="auto" w:fill="FFFFFF"/>
        </w:rPr>
      </w:pPr>
    </w:p>
    <w:p w14:paraId="16D36B74" w14:textId="77777777" w:rsidR="00060B99" w:rsidRPr="00725FAD" w:rsidRDefault="00060B99" w:rsidP="008D1AB8">
      <w:pPr>
        <w:pStyle w:val="af3"/>
        <w:numPr>
          <w:ilvl w:val="0"/>
          <w:numId w:val="8"/>
        </w:numPr>
        <w:ind w:left="0" w:firstLine="709"/>
        <w:rPr>
          <w:shd w:val="clear" w:color="auto" w:fill="FFFFFF"/>
        </w:rPr>
      </w:pPr>
      <w:r w:rsidRPr="00725FAD">
        <w:rPr>
          <w:shd w:val="clear" w:color="auto" w:fill="FFFFFF"/>
        </w:rPr>
        <w:t>проведення оцінювання кредитоспроможності споживачів, які укладали договір про споживчий кредит під час дії технічного збою або інших невідворотних обставин;</w:t>
      </w:r>
    </w:p>
    <w:p w14:paraId="47CE0C25" w14:textId="77777777" w:rsidR="00B653F1" w:rsidRPr="00725FAD" w:rsidRDefault="00B653F1" w:rsidP="00B653F1">
      <w:pPr>
        <w:ind w:firstLine="709"/>
        <w:rPr>
          <w:shd w:val="clear" w:color="auto" w:fill="FFFFFF"/>
        </w:rPr>
      </w:pPr>
    </w:p>
    <w:p w14:paraId="46B4BA76" w14:textId="77777777" w:rsidR="00060B99" w:rsidRPr="00725FAD" w:rsidRDefault="00060B99" w:rsidP="003B2486">
      <w:pPr>
        <w:pStyle w:val="af3"/>
        <w:numPr>
          <w:ilvl w:val="0"/>
          <w:numId w:val="8"/>
        </w:numPr>
        <w:ind w:left="0" w:firstLine="709"/>
        <w:rPr>
          <w:rFonts w:eastAsiaTheme="minorEastAsia"/>
          <w:lang w:eastAsia="en-US"/>
        </w:rPr>
      </w:pPr>
      <w:r w:rsidRPr="00725FAD">
        <w:rPr>
          <w:shd w:val="clear" w:color="auto" w:fill="FFFFFF"/>
        </w:rPr>
        <w:t>виконання обов’язку та строків подання інформації про договори про споживчий кредит, укладені під час дії технічного збою або інших невідворотних обставин, до бюро кредитних історій, включеного до Єдиного реєстру бюро кредитних історій, після закінчення дії технічного збою або інших невідворотних обставин.</w:t>
      </w:r>
    </w:p>
    <w:p w14:paraId="1E622499" w14:textId="77777777" w:rsidR="00B653F1" w:rsidRPr="00725FAD" w:rsidRDefault="00B653F1" w:rsidP="001C08D6">
      <w:pPr>
        <w:pStyle w:val="af3"/>
        <w:ind w:left="0" w:firstLine="709"/>
        <w:rPr>
          <w:rFonts w:eastAsiaTheme="minorEastAsia"/>
          <w:lang w:eastAsia="en-US"/>
        </w:rPr>
      </w:pPr>
    </w:p>
    <w:p w14:paraId="3622D25B" w14:textId="77777777" w:rsidR="00B653F1" w:rsidRPr="00725FAD" w:rsidRDefault="00B653F1" w:rsidP="008D1AB8">
      <w:pPr>
        <w:pStyle w:val="af3"/>
        <w:ind w:left="0" w:firstLine="709"/>
        <w:rPr>
          <w:rFonts w:eastAsiaTheme="minorEastAsia"/>
          <w:lang w:eastAsia="en-US"/>
        </w:rPr>
      </w:pPr>
      <w:r w:rsidRPr="00725FAD">
        <w:rPr>
          <w:rFonts w:eastAsiaTheme="minorEastAsia"/>
          <w:lang w:eastAsia="en-US"/>
        </w:rPr>
        <w:t>6. Керівник</w:t>
      </w:r>
      <w:r w:rsidRPr="00725FAD">
        <w:t xml:space="preserve"> або особа, яка виконує обов’язки керівника надавача фінансових або супровідних послуг</w:t>
      </w:r>
      <w:r w:rsidRPr="00725FAD">
        <w:rPr>
          <w:rFonts w:eastAsiaTheme="minorEastAsia"/>
          <w:lang w:eastAsia="en-US"/>
        </w:rPr>
        <w:t xml:space="preserve"> </w:t>
      </w:r>
      <w:r w:rsidR="002674B8" w:rsidRPr="00725FAD">
        <w:rPr>
          <w:rFonts w:eastAsiaTheme="minorEastAsia"/>
          <w:lang w:eastAsia="en-US"/>
        </w:rPr>
        <w:t>(далі – керівник надавача фінансових або супровідних послуг)</w:t>
      </w:r>
      <w:r w:rsidR="00B8196F">
        <w:rPr>
          <w:rFonts w:eastAsiaTheme="minorEastAsia"/>
          <w:lang w:eastAsia="en-US"/>
        </w:rPr>
        <w:t>,</w:t>
      </w:r>
      <w:r w:rsidR="002674B8" w:rsidRPr="00725FAD">
        <w:rPr>
          <w:rFonts w:eastAsiaTheme="minorEastAsia"/>
          <w:lang w:eastAsia="en-US"/>
        </w:rPr>
        <w:t xml:space="preserve"> має право визначити уповноваженого</w:t>
      </w:r>
      <w:r w:rsidR="00C96BC4" w:rsidRPr="00725FAD">
        <w:rPr>
          <w:rFonts w:eastAsiaTheme="minorEastAsia"/>
          <w:lang w:eastAsia="en-US"/>
        </w:rPr>
        <w:t xml:space="preserve"> </w:t>
      </w:r>
      <w:r w:rsidR="002674B8" w:rsidRPr="00725FAD">
        <w:rPr>
          <w:rFonts w:eastAsiaTheme="minorEastAsia"/>
          <w:lang w:eastAsia="en-US"/>
        </w:rPr>
        <w:t>працівника</w:t>
      </w:r>
      <w:r w:rsidR="00C96BC4" w:rsidRPr="00725FAD">
        <w:rPr>
          <w:rFonts w:eastAsiaTheme="minorEastAsia"/>
          <w:lang w:eastAsia="en-US"/>
        </w:rPr>
        <w:t xml:space="preserve"> </w:t>
      </w:r>
      <w:r w:rsidR="002674B8" w:rsidRPr="00725FAD">
        <w:rPr>
          <w:rFonts w:eastAsiaTheme="minorEastAsia"/>
          <w:lang w:eastAsia="en-US"/>
        </w:rPr>
        <w:t xml:space="preserve">надавача фінансових або супровідних послуг, який відповідає </w:t>
      </w:r>
      <w:r w:rsidR="002674B8" w:rsidRPr="00725FAD">
        <w:t>за подання до Національного банку України відомостей  про технічний збій або інші невідворотні обставини (далі – уповноважена особа)</w:t>
      </w:r>
      <w:r w:rsidR="00D7316F" w:rsidRPr="00725FAD">
        <w:rPr>
          <w:rFonts w:eastAsiaTheme="minorEastAsia"/>
          <w:lang w:eastAsia="en-US"/>
        </w:rPr>
        <w:t>.</w:t>
      </w:r>
    </w:p>
    <w:p w14:paraId="70ECBF8D" w14:textId="77777777" w:rsidR="00013AA9" w:rsidRPr="00725FAD" w:rsidRDefault="00013AA9" w:rsidP="004E6203">
      <w:pPr>
        <w:ind w:firstLine="709"/>
        <w:rPr>
          <w:rFonts w:eastAsiaTheme="minorEastAsia"/>
          <w:lang w:eastAsia="en-US"/>
        </w:rPr>
      </w:pPr>
    </w:p>
    <w:p w14:paraId="457D83E7" w14:textId="77777777" w:rsidR="005F2E73" w:rsidRPr="00725FAD" w:rsidRDefault="00B4715F" w:rsidP="00B25AFC">
      <w:pPr>
        <w:ind w:firstLine="709"/>
      </w:pPr>
      <w:r w:rsidRPr="00725FAD">
        <w:rPr>
          <w:rFonts w:eastAsiaTheme="minorEastAsia"/>
          <w:lang w:eastAsia="en-US"/>
        </w:rPr>
        <w:t>7</w:t>
      </w:r>
      <w:r w:rsidR="003D6E86" w:rsidRPr="00725FAD">
        <w:rPr>
          <w:rFonts w:eastAsiaTheme="minorEastAsia"/>
          <w:lang w:eastAsia="en-US"/>
        </w:rPr>
        <w:t>.</w:t>
      </w:r>
      <w:r w:rsidR="00B653F1" w:rsidRPr="00725FAD">
        <w:rPr>
          <w:rFonts w:eastAsiaTheme="minorEastAsia"/>
          <w:lang w:eastAsia="en-US"/>
        </w:rPr>
        <w:t xml:space="preserve"> </w:t>
      </w:r>
      <w:r w:rsidR="003D6E86" w:rsidRPr="00725FAD">
        <w:rPr>
          <w:rFonts w:eastAsiaTheme="minorEastAsia"/>
          <w:lang w:eastAsia="en-US"/>
        </w:rPr>
        <w:t>Повідомлення про факт настання технічного збою або інших невідворотних обставин</w:t>
      </w:r>
      <w:r w:rsidR="003D6E86" w:rsidRPr="00725FAD" w:rsidDel="0023194E">
        <w:rPr>
          <w:rFonts w:eastAsiaTheme="minorEastAsia"/>
          <w:lang w:eastAsia="en-US"/>
        </w:rPr>
        <w:t xml:space="preserve"> </w:t>
      </w:r>
      <w:r w:rsidR="003D6E86" w:rsidRPr="00725FAD">
        <w:rPr>
          <w:rFonts w:eastAsiaTheme="minorEastAsia"/>
          <w:lang w:eastAsia="en-US"/>
        </w:rPr>
        <w:t>надається</w:t>
      </w:r>
      <w:r w:rsidRPr="00725FAD">
        <w:rPr>
          <w:rFonts w:eastAsiaTheme="minorEastAsia"/>
          <w:lang w:eastAsia="en-US"/>
        </w:rPr>
        <w:t xml:space="preserve"> </w:t>
      </w:r>
      <w:r w:rsidR="005F2E73" w:rsidRPr="00725FAD">
        <w:t>керівник</w:t>
      </w:r>
      <w:r w:rsidRPr="00725FAD">
        <w:t>ом</w:t>
      </w:r>
      <w:r w:rsidR="005F2E73" w:rsidRPr="00725FAD">
        <w:t xml:space="preserve"> надавача фінансових або супровідних послуг</w:t>
      </w:r>
      <w:r w:rsidR="003D6E86" w:rsidRPr="00725FAD">
        <w:t xml:space="preserve"> або</w:t>
      </w:r>
      <w:r w:rsidR="003D40D9" w:rsidRPr="00725FAD">
        <w:t xml:space="preserve"> уповноважен</w:t>
      </w:r>
      <w:r w:rsidRPr="00725FAD">
        <w:t>ою</w:t>
      </w:r>
      <w:r w:rsidR="003D6E86" w:rsidRPr="00725FAD">
        <w:t xml:space="preserve"> </w:t>
      </w:r>
      <w:r w:rsidR="00043CD2" w:rsidRPr="00725FAD">
        <w:t>особою</w:t>
      </w:r>
      <w:r w:rsidR="005F2E73" w:rsidRPr="00725FAD">
        <w:t>.</w:t>
      </w:r>
    </w:p>
    <w:p w14:paraId="7B39FC2C" w14:textId="77777777" w:rsidR="00681F59" w:rsidRPr="00725FAD" w:rsidRDefault="00681F59" w:rsidP="00B25AFC">
      <w:pPr>
        <w:ind w:firstLine="709"/>
        <w:rPr>
          <w:rFonts w:eastAsiaTheme="minorEastAsia"/>
          <w:lang w:eastAsia="en-US"/>
        </w:rPr>
      </w:pPr>
    </w:p>
    <w:p w14:paraId="7A8C1A38" w14:textId="77777777" w:rsidR="00681F59" w:rsidRPr="00725FAD" w:rsidRDefault="00B4715F" w:rsidP="00681F59">
      <w:pPr>
        <w:ind w:firstLine="709"/>
        <w:rPr>
          <w:rFonts w:eastAsiaTheme="minorEastAsia"/>
          <w:lang w:eastAsia="en-US"/>
        </w:rPr>
      </w:pPr>
      <w:r w:rsidRPr="00725FAD">
        <w:rPr>
          <w:rFonts w:eastAsiaTheme="minorEastAsia"/>
          <w:lang w:eastAsia="en-US"/>
        </w:rPr>
        <w:t>8</w:t>
      </w:r>
      <w:r w:rsidR="00681F59" w:rsidRPr="00725FAD">
        <w:rPr>
          <w:rFonts w:eastAsiaTheme="minorEastAsia"/>
          <w:lang w:eastAsia="en-US"/>
        </w:rPr>
        <w:t>. Надавач фінансових або супровідних послуг зазначає в повідомленні Національному банку</w:t>
      </w:r>
      <w:r w:rsidR="00EF6BC5" w:rsidRPr="00725FAD">
        <w:rPr>
          <w:rFonts w:eastAsiaTheme="minorEastAsia"/>
          <w:lang w:eastAsia="en-US"/>
        </w:rPr>
        <w:t xml:space="preserve"> України</w:t>
      </w:r>
      <w:r w:rsidR="00681F59" w:rsidRPr="00725FAD">
        <w:rPr>
          <w:rFonts w:eastAsiaTheme="minorEastAsia"/>
          <w:lang w:eastAsia="en-US"/>
        </w:rPr>
        <w:t xml:space="preserve"> про настання технічного збою або інших невідворо</w:t>
      </w:r>
      <w:r w:rsidR="00094F02" w:rsidRPr="00725FAD">
        <w:rPr>
          <w:rFonts w:eastAsiaTheme="minorEastAsia"/>
          <w:lang w:eastAsia="en-US"/>
        </w:rPr>
        <w:t>т</w:t>
      </w:r>
      <w:r w:rsidR="00681F59" w:rsidRPr="00725FAD">
        <w:rPr>
          <w:rFonts w:eastAsiaTheme="minorEastAsia"/>
          <w:lang w:eastAsia="en-US"/>
        </w:rPr>
        <w:t xml:space="preserve">них обставин </w:t>
      </w:r>
      <w:r w:rsidR="00C14941">
        <w:rPr>
          <w:rFonts w:eastAsiaTheme="minorEastAsia"/>
          <w:lang w:eastAsia="en-US"/>
        </w:rPr>
        <w:t xml:space="preserve">таку </w:t>
      </w:r>
      <w:r w:rsidR="00681F59" w:rsidRPr="00725FAD">
        <w:rPr>
          <w:rFonts w:eastAsiaTheme="minorEastAsia"/>
          <w:lang w:eastAsia="en-US"/>
        </w:rPr>
        <w:t>інформацію:</w:t>
      </w:r>
    </w:p>
    <w:p w14:paraId="6BD6C875" w14:textId="77777777" w:rsidR="00681F59" w:rsidRPr="00725FAD" w:rsidRDefault="00681F59" w:rsidP="00681F59">
      <w:pPr>
        <w:ind w:firstLine="709"/>
        <w:rPr>
          <w:rFonts w:eastAsiaTheme="minorEastAsia"/>
          <w:lang w:eastAsia="en-US"/>
        </w:rPr>
      </w:pPr>
    </w:p>
    <w:p w14:paraId="29D522EC" w14:textId="231F7C17" w:rsidR="00392DD8" w:rsidRPr="00725FAD" w:rsidRDefault="00937C1E" w:rsidP="00053E87">
      <w:pPr>
        <w:pStyle w:val="af3"/>
        <w:numPr>
          <w:ilvl w:val="0"/>
          <w:numId w:val="4"/>
        </w:numPr>
        <w:ind w:left="0" w:firstLine="709"/>
        <w:rPr>
          <w:rFonts w:eastAsiaTheme="minorEastAsia"/>
          <w:lang w:eastAsia="en-US"/>
        </w:rPr>
      </w:pPr>
      <w:r w:rsidRPr="00725FAD">
        <w:rPr>
          <w:rFonts w:eastAsiaTheme="minorEastAsia"/>
          <w:lang w:eastAsia="en-US"/>
        </w:rPr>
        <w:t xml:space="preserve">повне </w:t>
      </w:r>
      <w:r w:rsidR="00392DD8" w:rsidRPr="00725FAD">
        <w:rPr>
          <w:rFonts w:eastAsiaTheme="minorEastAsia"/>
          <w:lang w:eastAsia="en-US"/>
        </w:rPr>
        <w:t>найменування надавача фінансових або супровідних послуг</w:t>
      </w:r>
      <w:r w:rsidR="00CD4814" w:rsidRPr="00725FAD">
        <w:rPr>
          <w:rFonts w:eastAsiaTheme="minorEastAsia"/>
          <w:lang w:eastAsia="en-US"/>
        </w:rPr>
        <w:t xml:space="preserve">, код </w:t>
      </w:r>
      <w:r w:rsidR="00FB4096">
        <w:rPr>
          <w:rFonts w:eastAsiaTheme="minorEastAsia"/>
          <w:lang w:eastAsia="en-US"/>
        </w:rPr>
        <w:t xml:space="preserve">за </w:t>
      </w:r>
      <w:r w:rsidR="00AF3BE8" w:rsidRPr="003B2486">
        <w:rPr>
          <w:rFonts w:eastAsiaTheme="minorEastAsia"/>
          <w:lang w:eastAsia="en-US"/>
        </w:rPr>
        <w:t>Єдиним державним реєст</w:t>
      </w:r>
      <w:r w:rsidR="00AF3BE8">
        <w:rPr>
          <w:rFonts w:eastAsiaTheme="minorEastAsia"/>
          <w:lang w:eastAsia="en-US"/>
        </w:rPr>
        <w:t>р</w:t>
      </w:r>
      <w:r w:rsidR="00AF3BE8" w:rsidRPr="003B2486">
        <w:rPr>
          <w:rFonts w:eastAsiaTheme="minorEastAsia"/>
          <w:lang w:eastAsia="en-US"/>
        </w:rPr>
        <w:t>ом</w:t>
      </w:r>
      <w:r w:rsidR="00AF3BE8">
        <w:rPr>
          <w:rFonts w:eastAsiaTheme="minorEastAsia"/>
          <w:lang w:eastAsia="en-US"/>
        </w:rPr>
        <w:t xml:space="preserve"> </w:t>
      </w:r>
      <w:r w:rsidR="00AF3BE8" w:rsidRPr="003B2486">
        <w:rPr>
          <w:rFonts w:eastAsiaTheme="minorEastAsia"/>
          <w:lang w:eastAsia="en-US"/>
        </w:rPr>
        <w:t>підприємств та організацій України</w:t>
      </w:r>
      <w:r w:rsidR="00392DD8" w:rsidRPr="00725FAD">
        <w:rPr>
          <w:rFonts w:eastAsiaTheme="minorEastAsia"/>
          <w:lang w:val="ru-RU" w:eastAsia="en-US"/>
        </w:rPr>
        <w:t>;</w:t>
      </w:r>
    </w:p>
    <w:p w14:paraId="70A9794B" w14:textId="77777777" w:rsidR="00392DD8" w:rsidRPr="00725FAD" w:rsidRDefault="00392DD8" w:rsidP="005B388E">
      <w:pPr>
        <w:pStyle w:val="af3"/>
        <w:ind w:left="709"/>
        <w:rPr>
          <w:rFonts w:eastAsiaTheme="minorEastAsia"/>
          <w:lang w:eastAsia="en-US"/>
        </w:rPr>
      </w:pPr>
    </w:p>
    <w:p w14:paraId="309F2FFA" w14:textId="77777777" w:rsidR="00681F59" w:rsidRPr="00725FAD" w:rsidRDefault="00D451D9" w:rsidP="00053E87">
      <w:pPr>
        <w:pStyle w:val="af3"/>
        <w:numPr>
          <w:ilvl w:val="0"/>
          <w:numId w:val="4"/>
        </w:numPr>
        <w:ind w:left="0" w:firstLine="709"/>
        <w:rPr>
          <w:rFonts w:eastAsiaTheme="minorEastAsia"/>
          <w:lang w:eastAsia="en-US"/>
        </w:rPr>
      </w:pPr>
      <w:r w:rsidRPr="00725FAD">
        <w:rPr>
          <w:rFonts w:eastAsiaTheme="minorEastAsia"/>
          <w:lang w:eastAsia="en-US"/>
        </w:rPr>
        <w:t>дат</w:t>
      </w:r>
      <w:r w:rsidR="00016A22" w:rsidRPr="00725FAD">
        <w:rPr>
          <w:rFonts w:eastAsiaTheme="minorEastAsia"/>
          <w:lang w:eastAsia="en-US"/>
        </w:rPr>
        <w:t>у</w:t>
      </w:r>
      <w:r w:rsidRPr="00725FAD">
        <w:rPr>
          <w:rFonts w:eastAsiaTheme="minorEastAsia"/>
          <w:lang w:eastAsia="en-US"/>
        </w:rPr>
        <w:t xml:space="preserve"> та </w:t>
      </w:r>
      <w:r w:rsidR="00681F59" w:rsidRPr="00725FAD">
        <w:rPr>
          <w:rFonts w:eastAsiaTheme="minorEastAsia"/>
          <w:lang w:eastAsia="en-US"/>
        </w:rPr>
        <w:t>час настання технічного збою</w:t>
      </w:r>
      <w:r w:rsidR="00C21D85" w:rsidRPr="00725FAD">
        <w:rPr>
          <w:rFonts w:eastAsiaTheme="minorEastAsia"/>
          <w:lang w:eastAsia="en-US"/>
        </w:rPr>
        <w:t xml:space="preserve"> або інших невідворотних обставин</w:t>
      </w:r>
      <w:r w:rsidR="004F5FB3" w:rsidRPr="00725FAD">
        <w:rPr>
          <w:rFonts w:eastAsiaTheme="minorEastAsia"/>
          <w:lang w:eastAsia="en-US"/>
        </w:rPr>
        <w:t>;</w:t>
      </w:r>
    </w:p>
    <w:p w14:paraId="66005BDD" w14:textId="77777777" w:rsidR="00BF3C76" w:rsidRPr="00725FAD" w:rsidRDefault="00BF3C76" w:rsidP="005B388E">
      <w:pPr>
        <w:pStyle w:val="af3"/>
        <w:ind w:left="709"/>
        <w:rPr>
          <w:rFonts w:eastAsiaTheme="minorEastAsia"/>
          <w:lang w:eastAsia="en-US"/>
        </w:rPr>
      </w:pPr>
    </w:p>
    <w:p w14:paraId="36D12984" w14:textId="77777777" w:rsidR="00BF3C76" w:rsidRPr="00725FAD" w:rsidRDefault="00392DD8" w:rsidP="00053E87">
      <w:pPr>
        <w:pStyle w:val="af3"/>
        <w:numPr>
          <w:ilvl w:val="0"/>
          <w:numId w:val="4"/>
        </w:numPr>
        <w:ind w:left="0" w:firstLine="709"/>
        <w:rPr>
          <w:rFonts w:eastAsiaTheme="minorEastAsia"/>
          <w:lang w:eastAsia="en-US"/>
        </w:rPr>
      </w:pPr>
      <w:r w:rsidRPr="00725FAD">
        <w:rPr>
          <w:rFonts w:eastAsiaTheme="minorEastAsia"/>
          <w:lang w:eastAsia="en-US"/>
        </w:rPr>
        <w:lastRenderedPageBreak/>
        <w:t>п</w:t>
      </w:r>
      <w:r w:rsidR="00BF3C76" w:rsidRPr="00725FAD">
        <w:rPr>
          <w:rFonts w:eastAsiaTheme="minorEastAsia"/>
          <w:lang w:eastAsia="en-US"/>
        </w:rPr>
        <w:t xml:space="preserve">різвище, </w:t>
      </w:r>
      <w:r w:rsidR="00B8196F">
        <w:rPr>
          <w:rFonts w:eastAsiaTheme="minorEastAsia"/>
          <w:lang w:eastAsia="en-US"/>
        </w:rPr>
        <w:t xml:space="preserve">власне </w:t>
      </w:r>
      <w:proofErr w:type="spellStart"/>
      <w:r w:rsidR="00BF3C76" w:rsidRPr="00725FAD">
        <w:rPr>
          <w:rFonts w:eastAsiaTheme="minorEastAsia"/>
          <w:lang w:eastAsia="en-US"/>
        </w:rPr>
        <w:t>ім</w:t>
      </w:r>
      <w:proofErr w:type="spellEnd"/>
      <w:r w:rsidR="00BF3C76" w:rsidRPr="00725FAD">
        <w:rPr>
          <w:rFonts w:eastAsiaTheme="minorEastAsia"/>
          <w:lang w:val="ru-RU" w:eastAsia="en-US"/>
        </w:rPr>
        <w:t>’</w:t>
      </w:r>
      <w:r w:rsidR="00BF3C76" w:rsidRPr="00725FAD">
        <w:rPr>
          <w:rFonts w:eastAsiaTheme="minorEastAsia"/>
          <w:lang w:eastAsia="en-US"/>
        </w:rPr>
        <w:t>я, по батькові (за наявності), контактний номер телефону</w:t>
      </w:r>
      <w:r w:rsidR="000C091A" w:rsidRPr="00725FAD">
        <w:rPr>
          <w:rFonts w:eastAsiaTheme="minorEastAsia"/>
          <w:lang w:eastAsia="en-US"/>
        </w:rPr>
        <w:t xml:space="preserve"> та адресу електронної пошти</w:t>
      </w:r>
      <w:r w:rsidRPr="00725FAD">
        <w:rPr>
          <w:rFonts w:eastAsiaTheme="minorEastAsia"/>
          <w:lang w:eastAsia="en-US"/>
        </w:rPr>
        <w:t xml:space="preserve"> </w:t>
      </w:r>
      <w:r w:rsidRPr="00725FAD">
        <w:t>керівника надавача фінансових або супровідних послуг або уповноваженої особи</w:t>
      </w:r>
      <w:r w:rsidRPr="00725FAD">
        <w:rPr>
          <w:lang w:val="ru-RU"/>
        </w:rPr>
        <w:t>;</w:t>
      </w:r>
    </w:p>
    <w:p w14:paraId="11328CF0" w14:textId="77777777" w:rsidR="00681F59" w:rsidRPr="00725FAD" w:rsidRDefault="00681F59">
      <w:pPr>
        <w:ind w:firstLine="709"/>
        <w:rPr>
          <w:rFonts w:eastAsiaTheme="minorEastAsia"/>
          <w:lang w:eastAsia="en-US"/>
        </w:rPr>
      </w:pPr>
    </w:p>
    <w:p w14:paraId="5B55A0D0" w14:textId="77777777" w:rsidR="00843193" w:rsidRPr="00253874" w:rsidRDefault="00843193" w:rsidP="00B25AFC">
      <w:pPr>
        <w:pStyle w:val="af3"/>
        <w:numPr>
          <w:ilvl w:val="0"/>
          <w:numId w:val="4"/>
        </w:numPr>
        <w:rPr>
          <w:rFonts w:eastAsiaTheme="minorEastAsia"/>
          <w:lang w:eastAsia="en-US"/>
        </w:rPr>
      </w:pPr>
      <w:r w:rsidRPr="00725FAD">
        <w:rPr>
          <w:rFonts w:eastAsiaTheme="minorEastAsia"/>
          <w:lang w:eastAsia="en-US"/>
        </w:rPr>
        <w:t>суть технічного зб</w:t>
      </w:r>
      <w:r w:rsidRPr="00253874">
        <w:rPr>
          <w:rFonts w:eastAsiaTheme="minorEastAsia"/>
          <w:lang w:eastAsia="en-US"/>
        </w:rPr>
        <w:t>ою або інших невідворотних обставин</w:t>
      </w:r>
      <w:r w:rsidR="00094F02" w:rsidRPr="00253874">
        <w:rPr>
          <w:rFonts w:eastAsiaTheme="minorEastAsia"/>
          <w:lang w:val="ru-RU" w:eastAsia="en-US"/>
        </w:rPr>
        <w:t>;</w:t>
      </w:r>
    </w:p>
    <w:p w14:paraId="7F072C4B" w14:textId="77777777" w:rsidR="00843193" w:rsidRPr="00253874" w:rsidRDefault="00843193" w:rsidP="00B25AFC">
      <w:pPr>
        <w:rPr>
          <w:rFonts w:eastAsiaTheme="minorEastAsia"/>
          <w:lang w:eastAsia="en-US"/>
        </w:rPr>
      </w:pPr>
    </w:p>
    <w:p w14:paraId="513B2631" w14:textId="77777777" w:rsidR="00681F59" w:rsidRPr="00253874" w:rsidRDefault="00681F59" w:rsidP="00053E87">
      <w:pPr>
        <w:pStyle w:val="af3"/>
        <w:numPr>
          <w:ilvl w:val="0"/>
          <w:numId w:val="4"/>
        </w:numPr>
        <w:ind w:left="0" w:firstLine="709"/>
        <w:rPr>
          <w:rFonts w:eastAsiaTheme="minorEastAsia"/>
          <w:lang w:eastAsia="en-US"/>
        </w:rPr>
      </w:pPr>
      <w:r w:rsidRPr="00253874">
        <w:rPr>
          <w:rFonts w:eastAsiaTheme="minorEastAsia"/>
          <w:lang w:eastAsia="en-US"/>
        </w:rPr>
        <w:t xml:space="preserve">прогнозований надавачем фінансових або супровідних послуг строк дії технічного </w:t>
      </w:r>
      <w:r w:rsidR="00BD6533" w:rsidRPr="00253874">
        <w:rPr>
          <w:rFonts w:eastAsiaTheme="minorEastAsia"/>
          <w:lang w:eastAsia="en-US"/>
        </w:rPr>
        <w:t>з</w:t>
      </w:r>
      <w:r w:rsidRPr="00253874">
        <w:rPr>
          <w:rFonts w:eastAsiaTheme="minorEastAsia"/>
          <w:lang w:eastAsia="en-US"/>
        </w:rPr>
        <w:t>бою або інших невідворотних обставин</w:t>
      </w:r>
      <w:r w:rsidR="00B3379A" w:rsidRPr="00253874">
        <w:rPr>
          <w:rFonts w:eastAsiaTheme="minorEastAsia"/>
          <w:lang w:eastAsia="en-US"/>
        </w:rPr>
        <w:t xml:space="preserve"> (за наявності такої інформації)</w:t>
      </w:r>
      <w:r w:rsidR="004F5FB3" w:rsidRPr="00253874">
        <w:rPr>
          <w:rFonts w:eastAsiaTheme="minorEastAsia"/>
          <w:lang w:eastAsia="en-US"/>
        </w:rPr>
        <w:t>;</w:t>
      </w:r>
    </w:p>
    <w:p w14:paraId="653503D5" w14:textId="77777777" w:rsidR="00681F59" w:rsidRPr="00253874" w:rsidRDefault="00681F59" w:rsidP="00053E87">
      <w:pPr>
        <w:pStyle w:val="af3"/>
        <w:ind w:left="0" w:firstLine="709"/>
        <w:rPr>
          <w:rFonts w:eastAsiaTheme="minorEastAsia"/>
          <w:lang w:eastAsia="en-US"/>
        </w:rPr>
      </w:pPr>
    </w:p>
    <w:p w14:paraId="3DE10102" w14:textId="77777777" w:rsidR="00681F59" w:rsidRPr="00253874" w:rsidRDefault="00EF7D94" w:rsidP="00053E87">
      <w:pPr>
        <w:pStyle w:val="af3"/>
        <w:numPr>
          <w:ilvl w:val="0"/>
          <w:numId w:val="4"/>
        </w:numPr>
        <w:ind w:left="0" w:firstLine="709"/>
        <w:rPr>
          <w:rFonts w:eastAsiaTheme="minorEastAsia"/>
          <w:lang w:eastAsia="en-US"/>
        </w:rPr>
      </w:pPr>
      <w:r>
        <w:rPr>
          <w:rFonts w:eastAsiaTheme="minorEastAsia"/>
          <w:lang w:eastAsia="en-US"/>
        </w:rPr>
        <w:t>фактори</w:t>
      </w:r>
      <w:r w:rsidRPr="00253874">
        <w:rPr>
          <w:rFonts w:eastAsiaTheme="minorEastAsia"/>
          <w:lang w:eastAsia="en-US"/>
        </w:rPr>
        <w:t xml:space="preserve"> </w:t>
      </w:r>
      <w:r w:rsidR="00681F59" w:rsidRPr="00253874">
        <w:rPr>
          <w:rFonts w:eastAsiaTheme="minorEastAsia"/>
          <w:lang w:eastAsia="en-US"/>
        </w:rPr>
        <w:t xml:space="preserve">технічного збою або інших невідворотних обставин, </w:t>
      </w:r>
      <w:r w:rsidR="00343DDC" w:rsidRPr="00253874">
        <w:rPr>
          <w:rFonts w:eastAsiaTheme="minorEastAsia"/>
          <w:lang w:eastAsia="en-US"/>
        </w:rPr>
        <w:t>які впливають на можливість проведення оцінювання кредитоспроможності споживача та/або виконання обов’язку та строків</w:t>
      </w:r>
      <w:r w:rsidR="00343DDC" w:rsidRPr="00253874">
        <w:t xml:space="preserve"> </w:t>
      </w:r>
      <w:r w:rsidR="00343DDC" w:rsidRPr="00253874">
        <w:rPr>
          <w:rFonts w:eastAsiaTheme="minorEastAsia"/>
          <w:lang w:eastAsia="en-US"/>
        </w:rPr>
        <w:t xml:space="preserve">подання інформації про споживчий кредит до бюро кредитних історій, </w:t>
      </w:r>
      <w:r w:rsidR="00343DDC" w:rsidRPr="00253874">
        <w:t>включеного до Єдиного реєстру бюро кредитних історій</w:t>
      </w:r>
      <w:r w:rsidR="004F5FB3" w:rsidRPr="00253874">
        <w:t>;</w:t>
      </w:r>
    </w:p>
    <w:p w14:paraId="7BF08283" w14:textId="77777777" w:rsidR="004F5FB3" w:rsidRPr="00253874" w:rsidRDefault="004F5FB3" w:rsidP="00053E87">
      <w:pPr>
        <w:rPr>
          <w:rFonts w:eastAsiaTheme="minorEastAsia"/>
          <w:lang w:eastAsia="en-US"/>
        </w:rPr>
      </w:pPr>
    </w:p>
    <w:p w14:paraId="54CBE528" w14:textId="77777777" w:rsidR="004F5FB3" w:rsidRPr="00253874" w:rsidRDefault="004F5FB3" w:rsidP="00053E87">
      <w:pPr>
        <w:pStyle w:val="af3"/>
        <w:numPr>
          <w:ilvl w:val="0"/>
          <w:numId w:val="4"/>
        </w:numPr>
        <w:ind w:left="0" w:firstLine="709"/>
        <w:rPr>
          <w:rFonts w:eastAsiaTheme="minorEastAsia"/>
          <w:lang w:eastAsia="en-US"/>
        </w:rPr>
      </w:pPr>
      <w:r w:rsidRPr="00253874">
        <w:rPr>
          <w:rFonts w:eastAsiaTheme="minorEastAsia"/>
          <w:lang w:eastAsia="en-US"/>
        </w:rPr>
        <w:t>можливість укладання договорів про споживчий кредит під час дії технічного збою або інших невідворотних обставин</w:t>
      </w:r>
      <w:r w:rsidR="00094F02" w:rsidRPr="00253874">
        <w:rPr>
          <w:rFonts w:eastAsiaTheme="minorEastAsia"/>
          <w:lang w:eastAsia="en-US"/>
        </w:rPr>
        <w:t>.</w:t>
      </w:r>
    </w:p>
    <w:p w14:paraId="2D231C41" w14:textId="77777777" w:rsidR="004F5FB3" w:rsidRPr="00253874" w:rsidRDefault="004F5FB3" w:rsidP="00053E87">
      <w:pPr>
        <w:rPr>
          <w:rFonts w:eastAsiaTheme="minorEastAsia"/>
          <w:lang w:eastAsia="en-US"/>
        </w:rPr>
      </w:pPr>
    </w:p>
    <w:p w14:paraId="36FFB298" w14:textId="77777777" w:rsidR="0029160F" w:rsidRPr="00253874" w:rsidRDefault="00B4715F" w:rsidP="004E6203">
      <w:pPr>
        <w:ind w:firstLine="709"/>
        <w:rPr>
          <w:rFonts w:eastAsiaTheme="minorEastAsia"/>
          <w:lang w:eastAsia="en-US"/>
        </w:rPr>
      </w:pPr>
      <w:r>
        <w:rPr>
          <w:rFonts w:eastAsiaTheme="minorEastAsia"/>
          <w:lang w:eastAsia="en-US"/>
        </w:rPr>
        <w:t>9</w:t>
      </w:r>
      <w:r w:rsidR="004E6203" w:rsidRPr="00253874">
        <w:rPr>
          <w:rFonts w:eastAsiaTheme="minorEastAsia"/>
          <w:lang w:eastAsia="en-US"/>
        </w:rPr>
        <w:t xml:space="preserve">. Надавач фінансових або супровідних послуг </w:t>
      </w:r>
      <w:r w:rsidR="003D50AB" w:rsidRPr="00253874">
        <w:rPr>
          <w:rFonts w:eastAsiaTheme="minorEastAsia"/>
          <w:lang w:eastAsia="en-US"/>
        </w:rPr>
        <w:t xml:space="preserve">протягом п’яти робочих днів </w:t>
      </w:r>
      <w:r w:rsidR="00B8196F">
        <w:rPr>
          <w:rFonts w:eastAsiaTheme="minorEastAsia"/>
          <w:lang w:eastAsia="en-US"/>
        </w:rPr>
        <w:t>і</w:t>
      </w:r>
      <w:r w:rsidR="00053E87" w:rsidRPr="00253874">
        <w:rPr>
          <w:rFonts w:eastAsiaTheme="minorEastAsia"/>
          <w:lang w:eastAsia="en-US"/>
        </w:rPr>
        <w:t xml:space="preserve">з дня </w:t>
      </w:r>
      <w:r w:rsidR="00A566F0">
        <w:rPr>
          <w:rFonts w:eastAsiaTheme="minorEastAsia"/>
          <w:lang w:eastAsia="en-US"/>
        </w:rPr>
        <w:t xml:space="preserve">надання Національному банку України </w:t>
      </w:r>
      <w:r w:rsidR="00FE639A" w:rsidRPr="00253874">
        <w:rPr>
          <w:rFonts w:eastAsiaTheme="minorEastAsia"/>
          <w:lang w:eastAsia="en-US"/>
        </w:rPr>
        <w:t>повідомлення</w:t>
      </w:r>
      <w:r w:rsidR="0029160F" w:rsidRPr="00253874">
        <w:rPr>
          <w:rFonts w:eastAsiaTheme="minorEastAsia"/>
          <w:lang w:eastAsia="en-US"/>
        </w:rPr>
        <w:t xml:space="preserve"> відповідно до пункту 4 цього Положення</w:t>
      </w:r>
      <w:r w:rsidR="00FE639A" w:rsidRPr="00253874">
        <w:rPr>
          <w:rFonts w:eastAsiaTheme="minorEastAsia"/>
          <w:lang w:eastAsia="en-US"/>
        </w:rPr>
        <w:t xml:space="preserve"> </w:t>
      </w:r>
      <w:r w:rsidR="00053E87" w:rsidRPr="00253874">
        <w:rPr>
          <w:rFonts w:eastAsiaTheme="minorEastAsia"/>
          <w:lang w:eastAsia="en-US"/>
        </w:rPr>
        <w:t xml:space="preserve">про факт настання технічного збою або інших невідворотних обставин </w:t>
      </w:r>
      <w:r w:rsidR="003D50AB" w:rsidRPr="00253874">
        <w:rPr>
          <w:rFonts w:eastAsiaTheme="minorEastAsia"/>
          <w:lang w:eastAsia="en-US"/>
        </w:rPr>
        <w:t>зобов’язаний</w:t>
      </w:r>
      <w:r w:rsidR="00B50FB5" w:rsidRPr="00253874">
        <w:rPr>
          <w:rFonts w:eastAsiaTheme="minorEastAsia"/>
          <w:lang w:eastAsia="en-US"/>
        </w:rPr>
        <w:t xml:space="preserve"> </w:t>
      </w:r>
      <w:r w:rsidR="00FE639A" w:rsidRPr="00253874">
        <w:rPr>
          <w:rFonts w:eastAsiaTheme="minorEastAsia"/>
          <w:lang w:eastAsia="en-US"/>
        </w:rPr>
        <w:t xml:space="preserve"> </w:t>
      </w:r>
      <w:r w:rsidR="003D40D9" w:rsidRPr="00253874">
        <w:rPr>
          <w:rFonts w:eastAsiaTheme="minorEastAsia"/>
          <w:lang w:eastAsia="en-US"/>
        </w:rPr>
        <w:t xml:space="preserve">письмово </w:t>
      </w:r>
      <w:r w:rsidR="00FE639A" w:rsidRPr="00253874">
        <w:rPr>
          <w:rFonts w:eastAsiaTheme="minorEastAsia"/>
          <w:lang w:eastAsia="en-US"/>
        </w:rPr>
        <w:t xml:space="preserve">подати </w:t>
      </w:r>
      <w:r w:rsidR="003815AA" w:rsidRPr="00253874">
        <w:rPr>
          <w:rFonts w:eastAsiaTheme="minorEastAsia"/>
          <w:lang w:eastAsia="en-US"/>
        </w:rPr>
        <w:t xml:space="preserve">інформацію та документи (за наявності) щодо </w:t>
      </w:r>
      <w:r w:rsidR="0029160F" w:rsidRPr="00253874">
        <w:rPr>
          <w:rFonts w:eastAsiaTheme="minorEastAsia"/>
          <w:lang w:eastAsia="en-US"/>
        </w:rPr>
        <w:t xml:space="preserve">підтвердження </w:t>
      </w:r>
      <w:r w:rsidR="00C0108E" w:rsidRPr="00253874">
        <w:rPr>
          <w:rFonts w:eastAsiaTheme="minorEastAsia"/>
          <w:lang w:eastAsia="en-US"/>
        </w:rPr>
        <w:t xml:space="preserve">факту настання </w:t>
      </w:r>
      <w:r w:rsidR="004E6203" w:rsidRPr="00253874">
        <w:rPr>
          <w:rFonts w:eastAsiaTheme="minorEastAsia"/>
          <w:lang w:eastAsia="en-US"/>
        </w:rPr>
        <w:t>технічного збою або інших невідворотних обставин</w:t>
      </w:r>
      <w:r w:rsidR="0029160F" w:rsidRPr="00253874">
        <w:rPr>
          <w:rFonts w:eastAsiaTheme="minorEastAsia"/>
          <w:lang w:eastAsia="en-US"/>
        </w:rPr>
        <w:t xml:space="preserve">, а саме: </w:t>
      </w:r>
    </w:p>
    <w:p w14:paraId="0A7347EA" w14:textId="77777777" w:rsidR="0029160F" w:rsidRPr="00253874" w:rsidRDefault="0029160F" w:rsidP="0029160F">
      <w:pPr>
        <w:rPr>
          <w:rFonts w:eastAsiaTheme="minorEastAsia"/>
          <w:lang w:eastAsia="en-US"/>
        </w:rPr>
      </w:pPr>
    </w:p>
    <w:p w14:paraId="039A958F" w14:textId="09E853DA" w:rsidR="0012068F" w:rsidRPr="00253874" w:rsidRDefault="00937C1E" w:rsidP="0029160F">
      <w:pPr>
        <w:pStyle w:val="af3"/>
        <w:numPr>
          <w:ilvl w:val="0"/>
          <w:numId w:val="2"/>
        </w:numPr>
        <w:ind w:left="0" w:firstLine="709"/>
        <w:rPr>
          <w:rFonts w:eastAsiaTheme="minorEastAsia"/>
          <w:lang w:eastAsia="en-US"/>
        </w:rPr>
      </w:pPr>
      <w:r w:rsidRPr="00253874">
        <w:rPr>
          <w:rFonts w:eastAsiaTheme="minorEastAsia"/>
          <w:lang w:eastAsia="en-US"/>
        </w:rPr>
        <w:t xml:space="preserve">повне </w:t>
      </w:r>
      <w:r w:rsidR="0012068F" w:rsidRPr="00253874">
        <w:rPr>
          <w:rFonts w:eastAsiaTheme="minorEastAsia"/>
          <w:lang w:eastAsia="en-US"/>
        </w:rPr>
        <w:t>найменування надавача фінансових або супровідних послуг</w:t>
      </w:r>
      <w:r w:rsidR="00CD4814" w:rsidRPr="00253874">
        <w:rPr>
          <w:rFonts w:eastAsiaTheme="minorEastAsia"/>
          <w:lang w:eastAsia="en-US"/>
        </w:rPr>
        <w:t xml:space="preserve">, код </w:t>
      </w:r>
      <w:r w:rsidR="00C14941">
        <w:rPr>
          <w:rFonts w:eastAsiaTheme="minorEastAsia"/>
          <w:lang w:eastAsia="en-US"/>
        </w:rPr>
        <w:t xml:space="preserve">за </w:t>
      </w:r>
      <w:r w:rsidR="00AF3BE8" w:rsidRPr="009D540F">
        <w:rPr>
          <w:rFonts w:eastAsiaTheme="minorEastAsia"/>
          <w:lang w:eastAsia="en-US"/>
        </w:rPr>
        <w:t>Єдиним державним реєст</w:t>
      </w:r>
      <w:r w:rsidR="00AF3BE8">
        <w:rPr>
          <w:rFonts w:eastAsiaTheme="minorEastAsia"/>
          <w:lang w:eastAsia="en-US"/>
        </w:rPr>
        <w:t>р</w:t>
      </w:r>
      <w:r w:rsidR="00AF3BE8" w:rsidRPr="009D540F">
        <w:rPr>
          <w:rFonts w:eastAsiaTheme="minorEastAsia"/>
          <w:lang w:eastAsia="en-US"/>
        </w:rPr>
        <w:t>ом</w:t>
      </w:r>
      <w:r w:rsidR="00AF3BE8">
        <w:rPr>
          <w:rFonts w:eastAsiaTheme="minorEastAsia"/>
          <w:lang w:eastAsia="en-US"/>
        </w:rPr>
        <w:t xml:space="preserve"> </w:t>
      </w:r>
      <w:r w:rsidR="00AF3BE8" w:rsidRPr="009D540F">
        <w:rPr>
          <w:rFonts w:eastAsiaTheme="minorEastAsia"/>
          <w:lang w:eastAsia="en-US"/>
        </w:rPr>
        <w:t>підприємств та організацій України</w:t>
      </w:r>
      <w:r w:rsidR="0012068F" w:rsidRPr="00253874">
        <w:rPr>
          <w:rFonts w:eastAsiaTheme="minorEastAsia"/>
          <w:lang w:val="ru-RU" w:eastAsia="en-US"/>
        </w:rPr>
        <w:t>;</w:t>
      </w:r>
    </w:p>
    <w:p w14:paraId="5C682F3E" w14:textId="77777777" w:rsidR="0012068F" w:rsidRPr="00253874" w:rsidRDefault="0012068F" w:rsidP="005B388E">
      <w:pPr>
        <w:pStyle w:val="af3"/>
        <w:ind w:left="709"/>
        <w:rPr>
          <w:rFonts w:eastAsiaTheme="minorEastAsia"/>
          <w:lang w:eastAsia="en-US"/>
        </w:rPr>
      </w:pPr>
    </w:p>
    <w:p w14:paraId="23E94261" w14:textId="77777777" w:rsidR="0029160F" w:rsidRPr="00253874" w:rsidRDefault="0029160F" w:rsidP="0029160F">
      <w:pPr>
        <w:pStyle w:val="af3"/>
        <w:numPr>
          <w:ilvl w:val="0"/>
          <w:numId w:val="2"/>
        </w:numPr>
        <w:ind w:left="0" w:firstLine="709"/>
        <w:rPr>
          <w:rFonts w:eastAsiaTheme="minorEastAsia"/>
          <w:lang w:eastAsia="en-US"/>
        </w:rPr>
      </w:pPr>
      <w:r w:rsidRPr="00253874">
        <w:rPr>
          <w:rFonts w:eastAsiaTheme="minorEastAsia"/>
          <w:lang w:eastAsia="en-US"/>
        </w:rPr>
        <w:t xml:space="preserve">дату та час повідомлення Національного банку України про настання технічного збою або інших невідворотних обставин у порядку, </w:t>
      </w:r>
      <w:r w:rsidR="00C14941">
        <w:rPr>
          <w:rFonts w:eastAsiaTheme="minorEastAsia"/>
          <w:lang w:eastAsia="en-US"/>
        </w:rPr>
        <w:t>визначеному</w:t>
      </w:r>
      <w:r w:rsidR="00C14941" w:rsidRPr="00253874">
        <w:rPr>
          <w:rFonts w:eastAsiaTheme="minorEastAsia"/>
          <w:lang w:eastAsia="en-US"/>
        </w:rPr>
        <w:t xml:space="preserve"> </w:t>
      </w:r>
      <w:r w:rsidRPr="00253874">
        <w:rPr>
          <w:rFonts w:eastAsiaTheme="minorEastAsia"/>
          <w:lang w:eastAsia="en-US"/>
        </w:rPr>
        <w:t>цим Положенням;</w:t>
      </w:r>
    </w:p>
    <w:p w14:paraId="46A44972" w14:textId="77777777" w:rsidR="0012068F" w:rsidRPr="00253874" w:rsidRDefault="0012068F" w:rsidP="005B388E">
      <w:pPr>
        <w:pStyle w:val="af3"/>
        <w:rPr>
          <w:rFonts w:eastAsiaTheme="minorEastAsia"/>
          <w:lang w:eastAsia="en-US"/>
        </w:rPr>
      </w:pPr>
    </w:p>
    <w:p w14:paraId="27A27BD3" w14:textId="77777777" w:rsidR="0012068F" w:rsidRPr="00253874" w:rsidRDefault="0012068F" w:rsidP="0029160F">
      <w:pPr>
        <w:pStyle w:val="af3"/>
        <w:numPr>
          <w:ilvl w:val="0"/>
          <w:numId w:val="2"/>
        </w:numPr>
        <w:ind w:left="0" w:firstLine="709"/>
        <w:rPr>
          <w:rFonts w:eastAsiaTheme="minorEastAsia"/>
          <w:lang w:eastAsia="en-US"/>
        </w:rPr>
      </w:pPr>
      <w:r w:rsidRPr="00253874">
        <w:rPr>
          <w:rFonts w:eastAsiaTheme="minorEastAsia"/>
          <w:lang w:eastAsia="en-US"/>
        </w:rPr>
        <w:t xml:space="preserve">прізвище, </w:t>
      </w:r>
      <w:r w:rsidR="00B8196F">
        <w:rPr>
          <w:rFonts w:eastAsiaTheme="minorEastAsia"/>
          <w:lang w:eastAsia="en-US"/>
        </w:rPr>
        <w:t xml:space="preserve">власне </w:t>
      </w:r>
      <w:proofErr w:type="spellStart"/>
      <w:r w:rsidRPr="00253874">
        <w:rPr>
          <w:rFonts w:eastAsiaTheme="minorEastAsia"/>
          <w:lang w:eastAsia="en-US"/>
        </w:rPr>
        <w:t>ім</w:t>
      </w:r>
      <w:proofErr w:type="spellEnd"/>
      <w:r w:rsidRPr="00253874">
        <w:rPr>
          <w:rFonts w:eastAsiaTheme="minorEastAsia"/>
          <w:lang w:val="ru-RU" w:eastAsia="en-US"/>
        </w:rPr>
        <w:t>’</w:t>
      </w:r>
      <w:r w:rsidRPr="00253874">
        <w:rPr>
          <w:rFonts w:eastAsiaTheme="minorEastAsia"/>
          <w:lang w:eastAsia="en-US"/>
        </w:rPr>
        <w:t>я, по батькові (за наявності), контактний номер телефону</w:t>
      </w:r>
      <w:r w:rsidR="000C091A" w:rsidRPr="00253874">
        <w:rPr>
          <w:rFonts w:eastAsiaTheme="minorEastAsia"/>
          <w:lang w:eastAsia="en-US"/>
        </w:rPr>
        <w:t xml:space="preserve"> та адресу електронної пошти</w:t>
      </w:r>
      <w:r w:rsidRPr="00253874">
        <w:rPr>
          <w:rFonts w:eastAsiaTheme="minorEastAsia"/>
          <w:lang w:eastAsia="en-US"/>
        </w:rPr>
        <w:t xml:space="preserve"> </w:t>
      </w:r>
      <w:r w:rsidRPr="00253874">
        <w:t>керівника надавача фінансових або супровідних послуг або уповноваженої особи</w:t>
      </w:r>
      <w:r w:rsidRPr="00253874">
        <w:rPr>
          <w:lang w:val="ru-RU"/>
        </w:rPr>
        <w:t>;</w:t>
      </w:r>
    </w:p>
    <w:p w14:paraId="1F75063A" w14:textId="77777777" w:rsidR="0029160F" w:rsidRPr="00253874" w:rsidRDefault="0029160F" w:rsidP="0029160F">
      <w:pPr>
        <w:ind w:firstLine="709"/>
        <w:rPr>
          <w:rFonts w:eastAsiaTheme="minorEastAsia"/>
          <w:lang w:eastAsia="en-US"/>
        </w:rPr>
      </w:pPr>
    </w:p>
    <w:p w14:paraId="677C97DD" w14:textId="77777777" w:rsidR="0029160F" w:rsidRPr="00253874" w:rsidRDefault="0029160F" w:rsidP="0029160F">
      <w:pPr>
        <w:pStyle w:val="af3"/>
        <w:numPr>
          <w:ilvl w:val="0"/>
          <w:numId w:val="2"/>
        </w:numPr>
        <w:ind w:left="0" w:firstLine="709"/>
        <w:rPr>
          <w:rFonts w:eastAsiaTheme="minorEastAsia"/>
          <w:lang w:eastAsia="en-US"/>
        </w:rPr>
      </w:pPr>
      <w:r w:rsidRPr="00253874">
        <w:rPr>
          <w:rFonts w:eastAsiaTheme="minorEastAsia"/>
          <w:lang w:eastAsia="en-US"/>
        </w:rPr>
        <w:t>причини, що призвели до настання технічного збою або інших невідворотних обставин (за наявності такої інформації);</w:t>
      </w:r>
    </w:p>
    <w:p w14:paraId="31DAED5A" w14:textId="77777777" w:rsidR="0029160F" w:rsidRPr="00253874" w:rsidRDefault="0029160F" w:rsidP="0029160F">
      <w:pPr>
        <w:pStyle w:val="af3"/>
        <w:ind w:left="0" w:firstLine="709"/>
        <w:rPr>
          <w:rFonts w:eastAsiaTheme="minorEastAsia"/>
          <w:lang w:eastAsia="en-US"/>
        </w:rPr>
      </w:pPr>
    </w:p>
    <w:p w14:paraId="36D05709" w14:textId="77777777" w:rsidR="0029160F" w:rsidRPr="00253874" w:rsidRDefault="0029160F" w:rsidP="0029160F">
      <w:pPr>
        <w:pStyle w:val="af3"/>
        <w:numPr>
          <w:ilvl w:val="0"/>
          <w:numId w:val="2"/>
        </w:numPr>
        <w:ind w:left="0" w:firstLine="709"/>
        <w:rPr>
          <w:rFonts w:eastAsiaTheme="minorEastAsia"/>
          <w:lang w:eastAsia="en-US"/>
        </w:rPr>
      </w:pPr>
      <w:r w:rsidRPr="00253874">
        <w:rPr>
          <w:rFonts w:eastAsiaTheme="minorEastAsia"/>
          <w:lang w:eastAsia="en-US"/>
        </w:rPr>
        <w:lastRenderedPageBreak/>
        <w:t>заходи, які були вжиті надавачем фінансових або супровідних послуг для усунення наслідків та/або завершення технічного збою або інших невідворотних обставин;</w:t>
      </w:r>
    </w:p>
    <w:p w14:paraId="71A7B6BA" w14:textId="77777777" w:rsidR="0029160F" w:rsidRPr="00253874" w:rsidRDefault="0029160F" w:rsidP="00EF6BC5">
      <w:pPr>
        <w:pStyle w:val="af3"/>
        <w:rPr>
          <w:rFonts w:eastAsiaTheme="minorEastAsia"/>
          <w:lang w:eastAsia="en-US"/>
        </w:rPr>
      </w:pPr>
    </w:p>
    <w:p w14:paraId="4A1A0231" w14:textId="77777777" w:rsidR="0029160F" w:rsidRPr="00253874" w:rsidRDefault="0029160F" w:rsidP="0029160F">
      <w:pPr>
        <w:pStyle w:val="af3"/>
        <w:numPr>
          <w:ilvl w:val="0"/>
          <w:numId w:val="2"/>
        </w:numPr>
        <w:ind w:left="0" w:firstLine="709"/>
        <w:rPr>
          <w:rFonts w:eastAsiaTheme="minorEastAsia"/>
          <w:lang w:eastAsia="en-US"/>
        </w:rPr>
      </w:pPr>
      <w:r w:rsidRPr="00253874">
        <w:rPr>
          <w:rFonts w:eastAsiaTheme="minorEastAsia"/>
          <w:lang w:eastAsia="en-US"/>
        </w:rPr>
        <w:t>статус щодо закінчення або продовження дії технічного збою або інших невідворотних обставин</w:t>
      </w:r>
      <w:r w:rsidRPr="00253874">
        <w:rPr>
          <w:rFonts w:eastAsiaTheme="minorEastAsia"/>
          <w:lang w:val="ru-RU" w:eastAsia="en-US"/>
        </w:rPr>
        <w:t>;</w:t>
      </w:r>
    </w:p>
    <w:p w14:paraId="62D2FF1F" w14:textId="77777777" w:rsidR="00094F02" w:rsidRPr="00253874" w:rsidRDefault="00094F02" w:rsidP="00B25AFC">
      <w:pPr>
        <w:pStyle w:val="af3"/>
        <w:rPr>
          <w:rFonts w:eastAsiaTheme="minorEastAsia"/>
          <w:lang w:eastAsia="en-US"/>
        </w:rPr>
      </w:pPr>
    </w:p>
    <w:p w14:paraId="539222A0" w14:textId="77777777" w:rsidR="00094F02" w:rsidRPr="00253874" w:rsidRDefault="00094F02">
      <w:pPr>
        <w:pStyle w:val="af3"/>
        <w:numPr>
          <w:ilvl w:val="0"/>
          <w:numId w:val="2"/>
        </w:numPr>
        <w:ind w:left="0" w:firstLine="709"/>
        <w:rPr>
          <w:rFonts w:eastAsiaTheme="minorEastAsia"/>
          <w:lang w:eastAsia="en-US"/>
        </w:rPr>
      </w:pPr>
      <w:r w:rsidRPr="00253874">
        <w:rPr>
          <w:rFonts w:eastAsiaTheme="minorEastAsia"/>
          <w:lang w:eastAsia="en-US"/>
        </w:rPr>
        <w:t>дату та час закінчення технічного збою або інших невідворотних обставин</w:t>
      </w:r>
      <w:r w:rsidRPr="00253874">
        <w:rPr>
          <w:rFonts w:eastAsiaTheme="minorEastAsia"/>
          <w:lang w:val="ru-RU" w:eastAsia="en-US"/>
        </w:rPr>
        <w:t xml:space="preserve"> (</w:t>
      </w:r>
      <w:r w:rsidRPr="00253874">
        <w:rPr>
          <w:rFonts w:eastAsiaTheme="minorEastAsia"/>
          <w:lang w:eastAsia="en-US"/>
        </w:rPr>
        <w:t xml:space="preserve">у </w:t>
      </w:r>
      <w:r w:rsidR="00B8196F">
        <w:rPr>
          <w:rFonts w:eastAsiaTheme="minorEastAsia"/>
          <w:lang w:eastAsia="en-US"/>
        </w:rPr>
        <w:t>разі</w:t>
      </w:r>
      <w:r w:rsidR="00B8196F" w:rsidRPr="00253874">
        <w:rPr>
          <w:rFonts w:eastAsiaTheme="minorEastAsia"/>
          <w:lang w:eastAsia="en-US"/>
        </w:rPr>
        <w:t xml:space="preserve"> </w:t>
      </w:r>
      <w:r w:rsidRPr="00253874">
        <w:rPr>
          <w:rFonts w:eastAsiaTheme="minorEastAsia"/>
          <w:lang w:eastAsia="en-US"/>
        </w:rPr>
        <w:t>закінчення технічного збою або інших невідворотних обставин</w:t>
      </w:r>
      <w:r w:rsidRPr="00253874">
        <w:rPr>
          <w:rFonts w:eastAsiaTheme="minorEastAsia"/>
          <w:lang w:val="ru-RU" w:eastAsia="en-US"/>
        </w:rPr>
        <w:t>)</w:t>
      </w:r>
      <w:r w:rsidRPr="00253874">
        <w:rPr>
          <w:rFonts w:eastAsiaTheme="minorEastAsia"/>
          <w:lang w:eastAsia="en-US"/>
        </w:rPr>
        <w:t>;</w:t>
      </w:r>
    </w:p>
    <w:p w14:paraId="28473037" w14:textId="77777777" w:rsidR="0029160F" w:rsidRPr="00253874" w:rsidRDefault="0029160F" w:rsidP="00EF6BC5">
      <w:pPr>
        <w:pStyle w:val="af3"/>
        <w:rPr>
          <w:rFonts w:eastAsiaTheme="minorEastAsia"/>
          <w:lang w:eastAsia="en-US"/>
        </w:rPr>
      </w:pPr>
    </w:p>
    <w:p w14:paraId="4E116A86" w14:textId="77777777" w:rsidR="0029160F" w:rsidRPr="00253874" w:rsidRDefault="0029160F" w:rsidP="0029160F">
      <w:pPr>
        <w:pStyle w:val="af3"/>
        <w:numPr>
          <w:ilvl w:val="0"/>
          <w:numId w:val="2"/>
        </w:numPr>
        <w:ind w:left="0" w:firstLine="709"/>
        <w:rPr>
          <w:rFonts w:eastAsiaTheme="minorEastAsia"/>
          <w:lang w:eastAsia="en-US"/>
        </w:rPr>
      </w:pPr>
      <w:r w:rsidRPr="00253874">
        <w:rPr>
          <w:rFonts w:eastAsiaTheme="minorEastAsia"/>
          <w:lang w:eastAsia="en-US"/>
        </w:rPr>
        <w:t>план відновлення діяльності надавача фінансових або супровідних послуг</w:t>
      </w:r>
      <w:r w:rsidR="00277EF1" w:rsidRPr="00253874">
        <w:rPr>
          <w:rFonts w:eastAsiaTheme="minorEastAsia"/>
          <w:lang w:eastAsia="en-US"/>
        </w:rPr>
        <w:t xml:space="preserve"> </w:t>
      </w:r>
      <w:r w:rsidR="00C14941">
        <w:rPr>
          <w:rFonts w:eastAsiaTheme="minorEastAsia"/>
          <w:lang w:eastAsia="en-US"/>
        </w:rPr>
        <w:t>щодо</w:t>
      </w:r>
      <w:r w:rsidR="00277EF1" w:rsidRPr="00253874">
        <w:rPr>
          <w:rFonts w:eastAsiaTheme="minorEastAsia"/>
          <w:lang w:eastAsia="en-US"/>
        </w:rPr>
        <w:t xml:space="preserve"> можливості проведення оцінювання кредитоспроможності споживача та/або виконання обов’язку та строків</w:t>
      </w:r>
      <w:r w:rsidR="00277EF1" w:rsidRPr="00253874">
        <w:t xml:space="preserve"> </w:t>
      </w:r>
      <w:r w:rsidR="00277EF1" w:rsidRPr="00253874">
        <w:rPr>
          <w:rFonts w:eastAsiaTheme="minorEastAsia"/>
          <w:lang w:eastAsia="en-US"/>
        </w:rPr>
        <w:t xml:space="preserve">подання інформації про споживчий кредит до бюро кредитних історій, </w:t>
      </w:r>
      <w:r w:rsidR="00277EF1" w:rsidRPr="00253874">
        <w:t>включеного до Єдиного реєстру бюро кредитних історій</w:t>
      </w:r>
      <w:r w:rsidRPr="00253874">
        <w:rPr>
          <w:rFonts w:eastAsiaTheme="minorEastAsia"/>
          <w:lang w:eastAsia="en-US"/>
        </w:rPr>
        <w:t xml:space="preserve"> (у </w:t>
      </w:r>
      <w:r w:rsidR="00B8196F">
        <w:rPr>
          <w:rFonts w:eastAsiaTheme="minorEastAsia"/>
          <w:lang w:eastAsia="en-US"/>
        </w:rPr>
        <w:t>разі</w:t>
      </w:r>
      <w:r w:rsidR="00B8196F" w:rsidRPr="00253874">
        <w:rPr>
          <w:rFonts w:eastAsiaTheme="minorEastAsia"/>
          <w:lang w:eastAsia="en-US"/>
        </w:rPr>
        <w:t xml:space="preserve"> </w:t>
      </w:r>
      <w:r w:rsidRPr="00253874">
        <w:rPr>
          <w:rFonts w:eastAsiaTheme="minorEastAsia"/>
          <w:lang w:eastAsia="en-US"/>
        </w:rPr>
        <w:t>продовження дії технічного збою або інших невідворотних обставин);</w:t>
      </w:r>
    </w:p>
    <w:p w14:paraId="0D306788" w14:textId="77777777" w:rsidR="0029160F" w:rsidRPr="00253874" w:rsidRDefault="0029160F" w:rsidP="0029160F">
      <w:pPr>
        <w:pStyle w:val="af3"/>
        <w:rPr>
          <w:rFonts w:eastAsiaTheme="minorEastAsia"/>
          <w:lang w:eastAsia="en-US"/>
        </w:rPr>
      </w:pPr>
    </w:p>
    <w:p w14:paraId="15007F83" w14:textId="77777777" w:rsidR="0029160F" w:rsidRPr="00253874" w:rsidRDefault="0029160F" w:rsidP="0029160F">
      <w:pPr>
        <w:pStyle w:val="af3"/>
        <w:numPr>
          <w:ilvl w:val="0"/>
          <w:numId w:val="2"/>
        </w:numPr>
        <w:ind w:left="0" w:firstLine="709"/>
        <w:rPr>
          <w:rFonts w:eastAsiaTheme="minorEastAsia"/>
          <w:lang w:eastAsia="en-US"/>
        </w:rPr>
      </w:pPr>
      <w:r w:rsidRPr="00253874">
        <w:rPr>
          <w:rFonts w:eastAsiaTheme="minorEastAsia"/>
          <w:lang w:eastAsia="en-US"/>
        </w:rPr>
        <w:t>іншу інформацію про технічний збій або інші невідворотні обставини (за потреби).</w:t>
      </w:r>
    </w:p>
    <w:p w14:paraId="4F28736B" w14:textId="77777777" w:rsidR="004E6203" w:rsidRPr="00253874" w:rsidRDefault="004E6203" w:rsidP="004E6203">
      <w:pPr>
        <w:ind w:firstLine="709"/>
        <w:rPr>
          <w:rFonts w:eastAsiaTheme="minorEastAsia"/>
          <w:lang w:eastAsia="en-US"/>
        </w:rPr>
      </w:pPr>
    </w:p>
    <w:p w14:paraId="5DE0BDDD" w14:textId="77777777" w:rsidR="004E6203" w:rsidRPr="00253874" w:rsidRDefault="00B4715F" w:rsidP="003520AA">
      <w:pPr>
        <w:ind w:firstLine="709"/>
        <w:rPr>
          <w:rFonts w:eastAsiaTheme="minorEastAsia"/>
          <w:lang w:eastAsia="en-US"/>
        </w:rPr>
      </w:pPr>
      <w:r>
        <w:rPr>
          <w:rFonts w:eastAsiaTheme="minorEastAsia"/>
          <w:lang w:eastAsia="en-US"/>
        </w:rPr>
        <w:t>10</w:t>
      </w:r>
      <w:r w:rsidR="004E6203" w:rsidRPr="00253874">
        <w:rPr>
          <w:rFonts w:eastAsiaTheme="minorEastAsia"/>
          <w:lang w:eastAsia="en-US"/>
        </w:rPr>
        <w:t xml:space="preserve">.  </w:t>
      </w:r>
      <w:r w:rsidR="00C0108E" w:rsidRPr="00725FAD">
        <w:rPr>
          <w:rFonts w:eastAsiaTheme="minorEastAsia"/>
          <w:lang w:eastAsia="en-US"/>
        </w:rPr>
        <w:t xml:space="preserve">Інформація та документи (за наявності) щодо підтвердження факту настання </w:t>
      </w:r>
      <w:r w:rsidR="004E6203" w:rsidRPr="00725FAD">
        <w:rPr>
          <w:rFonts w:eastAsiaTheme="minorEastAsia"/>
          <w:lang w:eastAsia="en-US"/>
        </w:rPr>
        <w:t>технічного збою або інших невідворотних обставин</w:t>
      </w:r>
      <w:r w:rsidR="009F00C4" w:rsidRPr="00725FAD">
        <w:rPr>
          <w:rFonts w:eastAsiaTheme="minorEastAsia"/>
          <w:lang w:eastAsia="en-US"/>
        </w:rPr>
        <w:t xml:space="preserve"> над</w:t>
      </w:r>
      <w:r w:rsidR="006F7275">
        <w:rPr>
          <w:rFonts w:eastAsiaTheme="minorEastAsia"/>
          <w:lang w:eastAsia="en-US"/>
        </w:rPr>
        <w:t>сил</w:t>
      </w:r>
      <w:r w:rsidR="009F00C4" w:rsidRPr="00725FAD">
        <w:rPr>
          <w:rFonts w:eastAsiaTheme="minorEastAsia"/>
          <w:lang w:eastAsia="en-US"/>
        </w:rPr>
        <w:t>а</w:t>
      </w:r>
      <w:r w:rsidR="002C7390" w:rsidRPr="00725FAD">
        <w:rPr>
          <w:rFonts w:eastAsiaTheme="minorEastAsia"/>
          <w:lang w:eastAsia="en-US"/>
        </w:rPr>
        <w:t>ю</w:t>
      </w:r>
      <w:r w:rsidR="009F00C4" w:rsidRPr="00725FAD">
        <w:rPr>
          <w:rFonts w:eastAsiaTheme="minorEastAsia"/>
          <w:lang w:eastAsia="en-US"/>
        </w:rPr>
        <w:t xml:space="preserve">ться </w:t>
      </w:r>
      <w:r w:rsidR="006F7275">
        <w:t>в</w:t>
      </w:r>
      <w:r w:rsidR="006F7275" w:rsidRPr="00725FAD">
        <w:t xml:space="preserve"> </w:t>
      </w:r>
      <w:r w:rsidR="009F00C4" w:rsidRPr="00725FAD">
        <w:t>паперовій формі</w:t>
      </w:r>
      <w:r w:rsidR="00FA7036" w:rsidRPr="00725FAD">
        <w:rPr>
          <w:b/>
          <w:sz w:val="24"/>
        </w:rPr>
        <w:t xml:space="preserve"> </w:t>
      </w:r>
      <w:r w:rsidR="00FA7036" w:rsidRPr="00725FAD">
        <w:t xml:space="preserve">засобами поштового зв’язку на поштову адресу Національного банку України або </w:t>
      </w:r>
      <w:r w:rsidR="009F00C4" w:rsidRPr="00725FAD">
        <w:rPr>
          <w:rFonts w:eastAsiaTheme="minorEastAsia"/>
          <w:lang w:eastAsia="en-US"/>
        </w:rPr>
        <w:t xml:space="preserve">в </w:t>
      </w:r>
      <w:r w:rsidR="009F00C4" w:rsidRPr="00725FAD">
        <w:t xml:space="preserve">електронній формі засобами системи електронної пошти Національного </w:t>
      </w:r>
      <w:r w:rsidR="009F00C4" w:rsidRPr="00253874">
        <w:t>банку</w:t>
      </w:r>
      <w:r w:rsidR="004F5FB3" w:rsidRPr="00253874">
        <w:t xml:space="preserve"> України</w:t>
      </w:r>
      <w:r w:rsidR="009F00C4" w:rsidRPr="00253874">
        <w:t xml:space="preserve"> (за умови підключення до системи електронної пошти Національного банку</w:t>
      </w:r>
      <w:r w:rsidR="004F5FB3" w:rsidRPr="00253874">
        <w:t xml:space="preserve"> України</w:t>
      </w:r>
      <w:r w:rsidR="009F00C4" w:rsidRPr="00253874">
        <w:t>) або на електронну поштову скриньку Національного банку</w:t>
      </w:r>
      <w:r w:rsidR="004F5FB3" w:rsidRPr="00253874">
        <w:t xml:space="preserve"> України</w:t>
      </w:r>
      <w:r w:rsidR="009F00C4" w:rsidRPr="00253874">
        <w:t xml:space="preserve"> з накладанням кваліфікованого електронного підпису</w:t>
      </w:r>
      <w:r w:rsidR="001B16A3">
        <w:t xml:space="preserve"> керівника </w:t>
      </w:r>
      <w:r w:rsidR="001B16A3" w:rsidRPr="00253874">
        <w:t>надавача фінансових або супровідних послуг</w:t>
      </w:r>
      <w:r w:rsidR="001B16A3">
        <w:t xml:space="preserve"> або уповноваженої особи</w:t>
      </w:r>
      <w:r w:rsidR="00D614CF">
        <w:t>.</w:t>
      </w:r>
    </w:p>
    <w:p w14:paraId="11E0BA01" w14:textId="77777777" w:rsidR="00C0108E" w:rsidRPr="00253874" w:rsidRDefault="00C0108E" w:rsidP="00B25AFC">
      <w:pPr>
        <w:pStyle w:val="af3"/>
        <w:rPr>
          <w:rFonts w:eastAsiaTheme="minorEastAsia"/>
          <w:lang w:eastAsia="en-US"/>
        </w:rPr>
      </w:pPr>
    </w:p>
    <w:p w14:paraId="754C6F5C" w14:textId="77777777" w:rsidR="00C0108E" w:rsidRPr="00253874" w:rsidRDefault="00B4715F" w:rsidP="00C0108E">
      <w:pPr>
        <w:ind w:firstLine="709"/>
      </w:pPr>
      <w:r>
        <w:t>11</w:t>
      </w:r>
      <w:r w:rsidR="00C0108E" w:rsidRPr="00253874">
        <w:t>. Інформація та документи (за наявності)</w:t>
      </w:r>
      <w:r w:rsidR="00115EE2" w:rsidRPr="00253874">
        <w:rPr>
          <w:rFonts w:eastAsiaTheme="minorEastAsia"/>
          <w:lang w:eastAsia="en-US"/>
        </w:rPr>
        <w:t xml:space="preserve"> щодо підтвердження факту настання технічного збою або інших невідворотних обставин</w:t>
      </w:r>
      <w:r w:rsidR="00EF6BC5" w:rsidRPr="00401214">
        <w:rPr>
          <w:rFonts w:eastAsiaTheme="minorEastAsia"/>
          <w:lang w:eastAsia="en-US"/>
        </w:rPr>
        <w:t xml:space="preserve"> </w:t>
      </w:r>
      <w:r w:rsidR="00C0108E" w:rsidRPr="00401214">
        <w:rPr>
          <w:rFonts w:eastAsiaTheme="minorEastAsia"/>
          <w:lang w:eastAsia="en-US"/>
        </w:rPr>
        <w:t xml:space="preserve">надаються разом із супровідним листом за підписом керівника надавача фінансових або супровідних послуг або уповноваженої </w:t>
      </w:r>
      <w:r w:rsidR="005F2E73" w:rsidRPr="00401214">
        <w:rPr>
          <w:rFonts w:eastAsiaTheme="minorEastAsia"/>
          <w:lang w:eastAsia="en-US"/>
        </w:rPr>
        <w:t>особи</w:t>
      </w:r>
      <w:r w:rsidR="00C0108E" w:rsidRPr="00401214">
        <w:rPr>
          <w:rFonts w:eastAsiaTheme="minorEastAsia"/>
          <w:lang w:eastAsia="en-US"/>
        </w:rPr>
        <w:t>.</w:t>
      </w:r>
    </w:p>
    <w:p w14:paraId="105902B4" w14:textId="77777777" w:rsidR="0023194E" w:rsidRPr="00253874" w:rsidRDefault="0023194E" w:rsidP="00C0108E">
      <w:pPr>
        <w:ind w:firstLine="709"/>
      </w:pPr>
    </w:p>
    <w:p w14:paraId="41C9649E" w14:textId="77777777" w:rsidR="0076597A" w:rsidRPr="00253874" w:rsidRDefault="003D6E86" w:rsidP="00B25AFC">
      <w:pPr>
        <w:ind w:firstLine="709"/>
      </w:pPr>
      <w:r w:rsidRPr="00253874">
        <w:t>1</w:t>
      </w:r>
      <w:r w:rsidR="00B4715F">
        <w:t>2</w:t>
      </w:r>
      <w:r w:rsidR="0023194E" w:rsidRPr="00253874">
        <w:t xml:space="preserve">. Національний банк України має право направити надавачу фінансових або супровідних послуг </w:t>
      </w:r>
      <w:r w:rsidR="009361FF" w:rsidRPr="00253874">
        <w:t xml:space="preserve">письмовий </w:t>
      </w:r>
      <w:r w:rsidR="0023194E" w:rsidRPr="00253874">
        <w:t>запит з метою одержання від нього додаткової інформації та/або документів</w:t>
      </w:r>
      <w:r w:rsidR="00234E66" w:rsidRPr="00253874">
        <w:t xml:space="preserve"> щодо технічного збою або інших </w:t>
      </w:r>
      <w:r w:rsidR="0023194E" w:rsidRPr="00253874">
        <w:t>невідворотних обставин.</w:t>
      </w:r>
    </w:p>
    <w:p w14:paraId="6625E833" w14:textId="77777777" w:rsidR="009361FF" w:rsidRPr="00253874" w:rsidRDefault="009361FF" w:rsidP="00B25AFC">
      <w:pPr>
        <w:ind w:firstLine="709"/>
      </w:pPr>
    </w:p>
    <w:p w14:paraId="5749CE75" w14:textId="77777777" w:rsidR="009361FF" w:rsidRPr="00253874" w:rsidRDefault="009361FF" w:rsidP="00173B89">
      <w:pPr>
        <w:ind w:firstLine="709"/>
      </w:pPr>
      <w:r w:rsidRPr="00253874">
        <w:t>1</w:t>
      </w:r>
      <w:r w:rsidR="00B4715F">
        <w:t>3</w:t>
      </w:r>
      <w:r w:rsidRPr="00253874">
        <w:t xml:space="preserve">. Письмовий запит </w:t>
      </w:r>
      <w:r w:rsidR="0012068F" w:rsidRPr="00253874">
        <w:t xml:space="preserve">з метою одержання додаткової інформації та/або документів щодо технічного збою або інших невідворотних обставин </w:t>
      </w:r>
      <w:r w:rsidRPr="00253874">
        <w:lastRenderedPageBreak/>
        <w:t>оформляється як лист Національного банку</w:t>
      </w:r>
      <w:r w:rsidR="00BC3E04">
        <w:t xml:space="preserve"> </w:t>
      </w:r>
      <w:r w:rsidR="00BC3E04">
        <w:rPr>
          <w:shd w:val="clear" w:color="auto" w:fill="FFFFFF"/>
        </w:rPr>
        <w:t>України</w:t>
      </w:r>
      <w:r w:rsidRPr="00253874">
        <w:t xml:space="preserve"> за підписом уповноваженої посадової особи Національного банку</w:t>
      </w:r>
      <w:r w:rsidR="00BC3E04">
        <w:t xml:space="preserve"> </w:t>
      </w:r>
      <w:r w:rsidR="00BC3E04">
        <w:rPr>
          <w:shd w:val="clear" w:color="auto" w:fill="FFFFFF"/>
        </w:rPr>
        <w:t>України</w:t>
      </w:r>
      <w:r w:rsidRPr="00253874">
        <w:t xml:space="preserve"> і надсилається з урахуванням вимог щодо пересилання документів, що містять інформацію з обмеженим доступом, установлених Національним банком</w:t>
      </w:r>
      <w:r w:rsidR="00BC3E04">
        <w:t xml:space="preserve"> </w:t>
      </w:r>
      <w:r w:rsidR="00BC3E04">
        <w:rPr>
          <w:shd w:val="clear" w:color="auto" w:fill="FFFFFF"/>
        </w:rPr>
        <w:t>України</w:t>
      </w:r>
      <w:r w:rsidRPr="00253874">
        <w:t>,</w:t>
      </w:r>
      <w:r w:rsidR="0012068F" w:rsidRPr="00253874">
        <w:t xml:space="preserve"> у формі електронного документа, підписаного кваліфікованим електронним підписом, на електронну адресу надавача фінансових або супровідних послуг або в паперовій формі засобами поштового зв’язку на поштову адресу надавача фінансових або супровідних послуг.</w:t>
      </w:r>
    </w:p>
    <w:p w14:paraId="458247DA" w14:textId="77777777" w:rsidR="00937C1E" w:rsidRPr="00253874" w:rsidRDefault="00937C1E" w:rsidP="00173B89"/>
    <w:p w14:paraId="320B5EDF" w14:textId="77777777" w:rsidR="0076597A" w:rsidRPr="00253874" w:rsidRDefault="0076597A" w:rsidP="00C0108E">
      <w:pPr>
        <w:ind w:firstLine="709"/>
      </w:pPr>
      <w:r w:rsidRPr="00253874">
        <w:t>1</w:t>
      </w:r>
      <w:r w:rsidR="00B4715F">
        <w:t>4</w:t>
      </w:r>
      <w:r w:rsidRPr="00253874">
        <w:t>. Надавач фінансових або супровідних послуг зобов’язаний надати Національному банку України додаткову інформацію та/або документи</w:t>
      </w:r>
      <w:r w:rsidR="006733ED" w:rsidRPr="00253874">
        <w:t xml:space="preserve"> (за наявності)</w:t>
      </w:r>
      <w:r w:rsidRPr="00253874">
        <w:t xml:space="preserve"> щодо технічного збою або інших невідворотних обставин у </w:t>
      </w:r>
      <w:r w:rsidR="00154625">
        <w:t>разі</w:t>
      </w:r>
      <w:r w:rsidR="00154625" w:rsidRPr="00253874">
        <w:t xml:space="preserve"> </w:t>
      </w:r>
      <w:r w:rsidRPr="00253874">
        <w:t xml:space="preserve">направлення Національним банком України </w:t>
      </w:r>
      <w:r w:rsidR="009361FF" w:rsidRPr="00253874">
        <w:t xml:space="preserve">письмового </w:t>
      </w:r>
      <w:r w:rsidRPr="00253874">
        <w:t>запиту щодо одержання такої інформації та/або документів</w:t>
      </w:r>
      <w:r w:rsidR="006969C5" w:rsidRPr="00253874">
        <w:t xml:space="preserve"> у визначений у </w:t>
      </w:r>
      <w:r w:rsidR="0012068F" w:rsidRPr="00253874">
        <w:t xml:space="preserve">цьому </w:t>
      </w:r>
      <w:r w:rsidR="006969C5" w:rsidRPr="00253874">
        <w:t>запиті строк</w:t>
      </w:r>
      <w:r w:rsidRPr="00253874">
        <w:t>.</w:t>
      </w:r>
    </w:p>
    <w:p w14:paraId="79436155" w14:textId="77777777" w:rsidR="00063A81" w:rsidRPr="00253874" w:rsidRDefault="00063A81" w:rsidP="00C0108E">
      <w:pPr>
        <w:ind w:firstLine="709"/>
      </w:pPr>
    </w:p>
    <w:p w14:paraId="28F9EF4B" w14:textId="30E58F57" w:rsidR="00063A81" w:rsidRPr="00725FAD" w:rsidRDefault="0076597A" w:rsidP="00C0108E">
      <w:pPr>
        <w:ind w:firstLine="709"/>
      </w:pPr>
      <w:r w:rsidRPr="00253874">
        <w:t>1</w:t>
      </w:r>
      <w:r w:rsidR="00B4715F">
        <w:t>5</w:t>
      </w:r>
      <w:r w:rsidR="00063A81" w:rsidRPr="00253874">
        <w:t xml:space="preserve">. </w:t>
      </w:r>
      <w:r w:rsidR="00063A81" w:rsidRPr="00725FAD">
        <w:t xml:space="preserve">Національний банк України має право не приймати повідомлення, інформацію та документи (за наявності) щодо факту настання та підтвердження факту настання технічного збою або інших невідворотних обставин,   якщо такі повідомлення, інформація та документи були надані з порушенням строків, </w:t>
      </w:r>
      <w:r w:rsidR="00154625">
        <w:t>визначених у</w:t>
      </w:r>
      <w:r w:rsidR="00154625" w:rsidRPr="00725FAD">
        <w:t xml:space="preserve"> </w:t>
      </w:r>
      <w:r w:rsidR="00063A81" w:rsidRPr="00725FAD">
        <w:t>пункта</w:t>
      </w:r>
      <w:r w:rsidR="00154625">
        <w:t>х</w:t>
      </w:r>
      <w:r w:rsidR="00063A81" w:rsidRPr="00725FAD">
        <w:t xml:space="preserve"> 4, </w:t>
      </w:r>
      <w:r w:rsidR="00B4715F" w:rsidRPr="00725FAD">
        <w:t>9</w:t>
      </w:r>
      <w:r w:rsidR="00063A81" w:rsidRPr="00725FAD">
        <w:t xml:space="preserve"> цього Положення.</w:t>
      </w:r>
    </w:p>
    <w:p w14:paraId="175DDC00" w14:textId="77777777" w:rsidR="00FA7036" w:rsidRPr="00725FAD" w:rsidRDefault="00FA7036" w:rsidP="00C0108E">
      <w:pPr>
        <w:ind w:firstLine="709"/>
      </w:pPr>
      <w:r w:rsidRPr="00725FAD">
        <w:t xml:space="preserve">Національний банк України повідомляє надавача фінансових або супровідних послуг про відмову приймати повідомлення про факт настання технічного збою або інших невідворотних обставин, а також </w:t>
      </w:r>
      <w:r w:rsidR="006E77BB" w:rsidRPr="00725FAD">
        <w:t>інформаці</w:t>
      </w:r>
      <w:r w:rsidR="006F7275">
        <w:t>ю</w:t>
      </w:r>
      <w:r w:rsidR="006E77BB" w:rsidRPr="00725FAD">
        <w:t xml:space="preserve"> та документ</w:t>
      </w:r>
      <w:r w:rsidR="006F7275">
        <w:t>и</w:t>
      </w:r>
      <w:r w:rsidRPr="00725FAD">
        <w:t xml:space="preserve"> (за наявності) щодо підтвердження факту настання технічного збою або інших невідворотних обставин протягом трьох робочих днів </w:t>
      </w:r>
      <w:r w:rsidR="00154625">
        <w:t>і</w:t>
      </w:r>
      <w:r w:rsidRPr="00725FAD">
        <w:t>з дня отримання такої інформації та документів (за наявності).</w:t>
      </w:r>
    </w:p>
    <w:p w14:paraId="06CDB7FB" w14:textId="77777777" w:rsidR="00DB57B1" w:rsidRPr="00253874" w:rsidRDefault="00DB57B1" w:rsidP="00B25AFC"/>
    <w:p w14:paraId="1D17D2B4" w14:textId="77777777" w:rsidR="0078041F" w:rsidRDefault="00C0108E" w:rsidP="005B388E">
      <w:pPr>
        <w:ind w:firstLine="709"/>
      </w:pPr>
      <w:r w:rsidRPr="00253874">
        <w:t>1</w:t>
      </w:r>
      <w:r w:rsidR="00B4715F">
        <w:t>6</w:t>
      </w:r>
      <w:r w:rsidRPr="00253874">
        <w:t xml:space="preserve">. </w:t>
      </w:r>
      <w:r w:rsidR="00DB57B1" w:rsidRPr="00253874">
        <w:t>Керівник надавача фінансових або супровідних послуг відповідає за</w:t>
      </w:r>
      <w:r w:rsidR="00EF7D94" w:rsidRPr="00173B89">
        <w:t>:</w:t>
      </w:r>
    </w:p>
    <w:p w14:paraId="35FB17E9" w14:textId="77777777" w:rsidR="00D614CF" w:rsidRDefault="00D614CF" w:rsidP="005B388E">
      <w:pPr>
        <w:ind w:firstLine="709"/>
      </w:pPr>
    </w:p>
    <w:p w14:paraId="7CD11B49" w14:textId="77777777" w:rsidR="00D614CF" w:rsidRPr="00043CD2" w:rsidRDefault="00EF7D94" w:rsidP="005B388E">
      <w:pPr>
        <w:ind w:firstLine="709"/>
      </w:pPr>
      <w:r w:rsidRPr="00173B89">
        <w:t xml:space="preserve">1) </w:t>
      </w:r>
      <w:r w:rsidR="00DB57B1" w:rsidRPr="00253874">
        <w:t>визначення уповноважен</w:t>
      </w:r>
      <w:r w:rsidR="00043CD2">
        <w:t>ої</w:t>
      </w:r>
      <w:r w:rsidR="00DB57B1" w:rsidRPr="00253874">
        <w:t xml:space="preserve"> ос</w:t>
      </w:r>
      <w:r w:rsidR="006F26E2">
        <w:t>оби</w:t>
      </w:r>
      <w:r w:rsidR="00D614CF" w:rsidRPr="00173B89">
        <w:rPr>
          <w:lang w:val="ru-RU"/>
        </w:rPr>
        <w:t>;</w:t>
      </w:r>
    </w:p>
    <w:p w14:paraId="7D10B0F5" w14:textId="77777777" w:rsidR="00D614CF" w:rsidRDefault="00D614CF" w:rsidP="005B388E">
      <w:pPr>
        <w:ind w:firstLine="709"/>
      </w:pPr>
    </w:p>
    <w:p w14:paraId="0461A783" w14:textId="77777777" w:rsidR="0078041F" w:rsidRPr="00725FAD" w:rsidRDefault="00D614CF" w:rsidP="005B388E">
      <w:pPr>
        <w:ind w:firstLine="709"/>
        <w:rPr>
          <w:lang w:val="ru-RU"/>
        </w:rPr>
      </w:pPr>
      <w:r>
        <w:t>2)</w:t>
      </w:r>
      <w:r w:rsidR="0044644C">
        <w:t xml:space="preserve"> </w:t>
      </w:r>
      <w:r w:rsidR="00DB57B1" w:rsidRPr="00725FAD">
        <w:t>організацію подання до Національного банку</w:t>
      </w:r>
      <w:r w:rsidR="005F2E73" w:rsidRPr="00725FAD">
        <w:t xml:space="preserve"> України </w:t>
      </w:r>
      <w:r w:rsidR="00DB57B1" w:rsidRPr="00725FAD">
        <w:t>відомостей</w:t>
      </w:r>
      <w:r w:rsidR="003D40D9" w:rsidRPr="00725FAD">
        <w:t>, інформації та документів</w:t>
      </w:r>
      <w:r w:rsidR="00DB57B1" w:rsidRPr="00725FAD">
        <w:t xml:space="preserve"> відповідно до вимог цього Положення</w:t>
      </w:r>
      <w:r w:rsidR="00395FD1" w:rsidRPr="00725FAD">
        <w:t>, а також за повноту, достовірність та дотримання строків подання такої інформації</w:t>
      </w:r>
      <w:r w:rsidR="0078041F" w:rsidRPr="00725FAD">
        <w:rPr>
          <w:lang w:val="ru-RU"/>
        </w:rPr>
        <w:t>;</w:t>
      </w:r>
    </w:p>
    <w:p w14:paraId="3163ED7C" w14:textId="77777777" w:rsidR="00D614CF" w:rsidRPr="00725FAD" w:rsidRDefault="00D614CF" w:rsidP="005B388E">
      <w:pPr>
        <w:ind w:firstLine="709"/>
        <w:rPr>
          <w:lang w:val="ru-RU"/>
        </w:rPr>
      </w:pPr>
    </w:p>
    <w:p w14:paraId="619A7DEB" w14:textId="77777777" w:rsidR="00CB5710" w:rsidRPr="00173B89" w:rsidRDefault="00C26AB2" w:rsidP="005B388E">
      <w:pPr>
        <w:ind w:firstLine="709"/>
        <w:rPr>
          <w:lang w:val="ru-RU"/>
        </w:rPr>
      </w:pPr>
      <w:r>
        <w:t>3</w:t>
      </w:r>
      <w:r w:rsidR="0078041F">
        <w:t>)</w:t>
      </w:r>
      <w:r w:rsidR="00CA1337" w:rsidRPr="00253874">
        <w:t xml:space="preserve"> доведення факту об’єктивного унеможливлення</w:t>
      </w:r>
      <w:r w:rsidR="00CB5710">
        <w:t xml:space="preserve"> виконання вимог законодавства </w:t>
      </w:r>
      <w:r w:rsidR="006F7275">
        <w:t xml:space="preserve">України </w:t>
      </w:r>
      <w:r w:rsidR="00CB5710">
        <w:t>щодо</w:t>
      </w:r>
      <w:r w:rsidR="00CB5710" w:rsidRPr="00173B89">
        <w:rPr>
          <w:lang w:val="ru-RU"/>
        </w:rPr>
        <w:t>:</w:t>
      </w:r>
    </w:p>
    <w:p w14:paraId="7EDD9255" w14:textId="77777777" w:rsidR="00CB5710" w:rsidRPr="00173B89" w:rsidRDefault="001F0FA4" w:rsidP="005B388E">
      <w:pPr>
        <w:ind w:firstLine="709"/>
        <w:rPr>
          <w:rFonts w:eastAsiaTheme="minorEastAsia"/>
          <w:lang w:val="ru-RU" w:eastAsia="en-US"/>
        </w:rPr>
      </w:pPr>
      <w:r w:rsidRPr="00253874">
        <w:rPr>
          <w:rFonts w:eastAsiaTheme="minorEastAsia"/>
          <w:lang w:eastAsia="en-US"/>
        </w:rPr>
        <w:t>проведення оцінювання кредитоспроможності споживача</w:t>
      </w:r>
      <w:r w:rsidR="00CB5710" w:rsidRPr="00173B89">
        <w:rPr>
          <w:rFonts w:eastAsiaTheme="minorEastAsia"/>
          <w:lang w:val="ru-RU" w:eastAsia="en-US"/>
        </w:rPr>
        <w:t>;</w:t>
      </w:r>
    </w:p>
    <w:p w14:paraId="1543D1A6" w14:textId="77777777" w:rsidR="00CA1337" w:rsidRDefault="001F0FA4" w:rsidP="005B388E">
      <w:pPr>
        <w:ind w:firstLine="709"/>
      </w:pPr>
      <w:r w:rsidRPr="00253874">
        <w:rPr>
          <w:rFonts w:eastAsiaTheme="minorEastAsia"/>
          <w:lang w:eastAsia="en-US"/>
        </w:rPr>
        <w:t xml:space="preserve">обов’язку подання інформації про споживчий кредит до бюро кредитних історій, </w:t>
      </w:r>
      <w:r w:rsidRPr="00253874">
        <w:t>включеного до Єдиного реєстру бюро кредитних історій</w:t>
      </w:r>
      <w:r w:rsidR="00CB5710">
        <w:t xml:space="preserve">, та </w:t>
      </w:r>
      <w:r w:rsidR="00CB5710" w:rsidRPr="00253874">
        <w:rPr>
          <w:rFonts w:eastAsiaTheme="minorEastAsia"/>
          <w:lang w:eastAsia="en-US"/>
        </w:rPr>
        <w:t>строків</w:t>
      </w:r>
      <w:r w:rsidR="00CB5710">
        <w:rPr>
          <w:rFonts w:eastAsiaTheme="minorEastAsia"/>
          <w:lang w:eastAsia="en-US"/>
        </w:rPr>
        <w:t xml:space="preserve"> </w:t>
      </w:r>
      <w:r w:rsidR="006F7275">
        <w:rPr>
          <w:rFonts w:eastAsiaTheme="minorEastAsia"/>
          <w:lang w:eastAsia="en-US"/>
        </w:rPr>
        <w:t>на</w:t>
      </w:r>
      <w:r w:rsidR="00CB5710">
        <w:rPr>
          <w:rFonts w:eastAsiaTheme="minorEastAsia"/>
          <w:lang w:eastAsia="en-US"/>
        </w:rPr>
        <w:t>дання цієї інформації</w:t>
      </w:r>
      <w:r w:rsidRPr="00253874">
        <w:t xml:space="preserve">. </w:t>
      </w:r>
      <w:r w:rsidR="00DB57B1" w:rsidRPr="00253874">
        <w:t xml:space="preserve"> </w:t>
      </w:r>
    </w:p>
    <w:p w14:paraId="65CE9010" w14:textId="77777777" w:rsidR="0078041F" w:rsidRPr="00253874" w:rsidRDefault="0078041F" w:rsidP="005B388E">
      <w:pPr>
        <w:ind w:firstLine="709"/>
      </w:pPr>
    </w:p>
    <w:p w14:paraId="4079AFF2" w14:textId="77777777" w:rsidR="004E6203" w:rsidRPr="00253874" w:rsidRDefault="0078041F" w:rsidP="005B388E">
      <w:pPr>
        <w:ind w:firstLine="709"/>
        <w:rPr>
          <w:lang w:val="ru-RU"/>
        </w:rPr>
      </w:pPr>
      <w:r w:rsidRPr="00173B89">
        <w:rPr>
          <w:lang w:val="ru-RU"/>
        </w:rPr>
        <w:lastRenderedPageBreak/>
        <w:t>1</w:t>
      </w:r>
      <w:r w:rsidR="00B4715F">
        <w:rPr>
          <w:lang w:val="ru-RU"/>
        </w:rPr>
        <w:t>7</w:t>
      </w:r>
      <w:r w:rsidRPr="00173B89">
        <w:rPr>
          <w:lang w:val="ru-RU"/>
        </w:rPr>
        <w:t xml:space="preserve">. </w:t>
      </w:r>
      <w:r w:rsidR="00DB57B1" w:rsidRPr="00253874">
        <w:t xml:space="preserve">Уповноважена особа під час подання відомостей, </w:t>
      </w:r>
      <w:r w:rsidR="003D40D9" w:rsidRPr="00253874">
        <w:t xml:space="preserve">інформації та документів, </w:t>
      </w:r>
      <w:r w:rsidR="00154625">
        <w:t>визначених</w:t>
      </w:r>
      <w:r w:rsidR="00154625" w:rsidRPr="00253874">
        <w:t xml:space="preserve"> </w:t>
      </w:r>
      <w:r w:rsidR="00DB57B1" w:rsidRPr="00253874">
        <w:t>цим Положенням, несе особисту відповідальність за повноту, достовірність та дотримання строку подання таких відомостей</w:t>
      </w:r>
      <w:r w:rsidR="003D40D9" w:rsidRPr="00253874">
        <w:t>, інформації та документів</w:t>
      </w:r>
      <w:r w:rsidR="00DB57B1" w:rsidRPr="00253874">
        <w:t xml:space="preserve"> до Національного банку</w:t>
      </w:r>
      <w:r w:rsidR="005F2E73" w:rsidRPr="00253874">
        <w:t xml:space="preserve"> України</w:t>
      </w:r>
      <w:r w:rsidR="00CA1337" w:rsidRPr="00253874">
        <w:t xml:space="preserve">, а також доведення факту об’єктивного унеможливлення </w:t>
      </w:r>
      <w:r w:rsidR="001F0FA4" w:rsidRPr="00253874">
        <w:rPr>
          <w:rFonts w:eastAsiaTheme="minorEastAsia"/>
          <w:lang w:eastAsia="en-US"/>
        </w:rPr>
        <w:t>проведення оцінювання кредитоспроможності споживача або виконання обов’язку та строків</w:t>
      </w:r>
      <w:r w:rsidR="001F0FA4" w:rsidRPr="00253874">
        <w:t xml:space="preserve"> </w:t>
      </w:r>
      <w:r w:rsidR="001F0FA4" w:rsidRPr="00253874">
        <w:rPr>
          <w:rFonts w:eastAsiaTheme="minorEastAsia"/>
          <w:lang w:eastAsia="en-US"/>
        </w:rPr>
        <w:t xml:space="preserve">подання інформації про споживчий кредит до бюро кредитних історій, </w:t>
      </w:r>
      <w:r w:rsidR="001F0FA4" w:rsidRPr="00253874">
        <w:t>включеного до Єдиного реєстру бюро кредитних історій</w:t>
      </w:r>
      <w:r w:rsidR="005F2E73" w:rsidRPr="00253874">
        <w:t>.</w:t>
      </w:r>
    </w:p>
    <w:p w14:paraId="175FB39A" w14:textId="77777777" w:rsidR="00E97A59" w:rsidRPr="00253874" w:rsidRDefault="00E97A59" w:rsidP="005D2F3D">
      <w:pPr>
        <w:ind w:right="-1"/>
        <w:rPr>
          <w:lang w:val="ru-RU"/>
        </w:rPr>
      </w:pPr>
    </w:p>
    <w:sectPr w:rsidR="00E97A59" w:rsidRPr="00253874" w:rsidSect="00F21B02">
      <w:headerReference w:type="default" r:id="rId14"/>
      <w:headerReference w:type="first" r:id="rId15"/>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E9727" w14:textId="77777777" w:rsidR="00E85872" w:rsidRDefault="00E85872">
      <w:r>
        <w:separator/>
      </w:r>
    </w:p>
  </w:endnote>
  <w:endnote w:type="continuationSeparator" w:id="0">
    <w:p w14:paraId="52349CC6" w14:textId="77777777" w:rsidR="00E85872" w:rsidRDefault="00E8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DC4D3" w14:textId="77777777" w:rsidR="00E85872" w:rsidRDefault="00E85872">
      <w:r>
        <w:separator/>
      </w:r>
    </w:p>
  </w:footnote>
  <w:footnote w:type="continuationSeparator" w:id="0">
    <w:p w14:paraId="7C1852BB" w14:textId="77777777" w:rsidR="00E85872" w:rsidRDefault="00E8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920836"/>
      <w:docPartObj>
        <w:docPartGallery w:val="Page Numbers (Top of Page)"/>
        <w:docPartUnique/>
      </w:docPartObj>
    </w:sdtPr>
    <w:sdtEndPr/>
    <w:sdtContent>
      <w:p w14:paraId="71A194A1" w14:textId="72890C77" w:rsidR="00F21B02" w:rsidRDefault="00F21B02">
        <w:pPr>
          <w:pStyle w:val="a5"/>
          <w:jc w:val="center"/>
        </w:pPr>
        <w:r>
          <w:fldChar w:fldCharType="begin"/>
        </w:r>
        <w:r>
          <w:instrText>PAGE   \* MERGEFORMAT</w:instrText>
        </w:r>
        <w:r>
          <w:fldChar w:fldCharType="separate"/>
        </w:r>
        <w:r w:rsidR="000A5F31">
          <w:rPr>
            <w:noProof/>
          </w:rPr>
          <w:t>2</w:t>
        </w:r>
        <w:r>
          <w:fldChar w:fldCharType="end"/>
        </w:r>
      </w:p>
    </w:sdtContent>
  </w:sdt>
  <w:p w14:paraId="5ECFE284" w14:textId="77777777" w:rsidR="00F21B02" w:rsidRDefault="00F21B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539517"/>
      <w:docPartObj>
        <w:docPartGallery w:val="Page Numbers (Top of Page)"/>
        <w:docPartUnique/>
      </w:docPartObj>
    </w:sdtPr>
    <w:sdtEndPr/>
    <w:sdtContent>
      <w:p w14:paraId="5A0089C2" w14:textId="77777777" w:rsidR="00F21B02" w:rsidRDefault="00E85872">
        <w:pPr>
          <w:pStyle w:val="a5"/>
          <w:jc w:val="center"/>
        </w:pPr>
      </w:p>
    </w:sdtContent>
  </w:sdt>
  <w:p w14:paraId="61B1B8F5" w14:textId="77777777" w:rsidR="00D7316F" w:rsidRPr="00B930E3" w:rsidRDefault="00D7316F" w:rsidP="00B930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532"/>
    <w:multiLevelType w:val="hybridMultilevel"/>
    <w:tmpl w:val="C7FE13FC"/>
    <w:lvl w:ilvl="0" w:tplc="5B2AC2CC">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12E2B58"/>
    <w:multiLevelType w:val="hybridMultilevel"/>
    <w:tmpl w:val="CB62192C"/>
    <w:lvl w:ilvl="0" w:tplc="346A2E40">
      <w:start w:val="1"/>
      <w:numFmt w:val="decimal"/>
      <w:lvlText w:val="%1."/>
      <w:lvlJc w:val="left"/>
      <w:pPr>
        <w:ind w:left="720" w:hanging="360"/>
      </w:pPr>
      <w:rPr>
        <w:rFonts w:eastAsiaTheme="minorEastAsia"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3C003F"/>
    <w:multiLevelType w:val="hybridMultilevel"/>
    <w:tmpl w:val="05C82E6E"/>
    <w:lvl w:ilvl="0" w:tplc="BA6E9D5A">
      <w:start w:val="1"/>
      <w:numFmt w:val="decimal"/>
      <w:suff w:val="space"/>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1BB579B"/>
    <w:multiLevelType w:val="hybridMultilevel"/>
    <w:tmpl w:val="8E561472"/>
    <w:lvl w:ilvl="0" w:tplc="8E946F3A">
      <w:start w:val="1"/>
      <w:numFmt w:val="decimal"/>
      <w:suff w:val="space"/>
      <w:lvlText w:val="%1)"/>
      <w:lvlJc w:val="left"/>
      <w:pPr>
        <w:ind w:left="3196"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5AC2D46"/>
    <w:multiLevelType w:val="hybridMultilevel"/>
    <w:tmpl w:val="595449F0"/>
    <w:lvl w:ilvl="0" w:tplc="DA34B0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648E79FA"/>
    <w:multiLevelType w:val="multilevel"/>
    <w:tmpl w:val="605C31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77E842CD"/>
    <w:multiLevelType w:val="hybridMultilevel"/>
    <w:tmpl w:val="1052A07A"/>
    <w:lvl w:ilvl="0" w:tplc="F4B8D4CC">
      <w:start w:val="1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CD0024E"/>
    <w:multiLevelType w:val="hybridMultilevel"/>
    <w:tmpl w:val="D7E03440"/>
    <w:lvl w:ilvl="0" w:tplc="8DF45D12">
      <w:start w:val="7"/>
      <w:numFmt w:val="decimal"/>
      <w:lvlText w:val="%1."/>
      <w:lvlJc w:val="left"/>
      <w:pPr>
        <w:ind w:left="1428" w:hanging="360"/>
      </w:pPr>
      <w:rPr>
        <w:rFonts w:hint="default"/>
      </w:rPr>
    </w:lvl>
    <w:lvl w:ilvl="1" w:tplc="04220019">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1"/>
  </w:num>
  <w:num w:numId="2">
    <w:abstractNumId w:val="3"/>
  </w:num>
  <w:num w:numId="3">
    <w:abstractNumId w:val="5"/>
  </w:num>
  <w:num w:numId="4">
    <w:abstractNumId w:val="0"/>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BC"/>
    <w:rsid w:val="000064FA"/>
    <w:rsid w:val="00013AA9"/>
    <w:rsid w:val="00015FDE"/>
    <w:rsid w:val="00016403"/>
    <w:rsid w:val="00016A22"/>
    <w:rsid w:val="000378F7"/>
    <w:rsid w:val="0003793C"/>
    <w:rsid w:val="000408F9"/>
    <w:rsid w:val="000414A8"/>
    <w:rsid w:val="00043CD2"/>
    <w:rsid w:val="000506D8"/>
    <w:rsid w:val="00053E87"/>
    <w:rsid w:val="00054329"/>
    <w:rsid w:val="00060B99"/>
    <w:rsid w:val="00063480"/>
    <w:rsid w:val="00063A81"/>
    <w:rsid w:val="000713E8"/>
    <w:rsid w:val="00076EDC"/>
    <w:rsid w:val="00082909"/>
    <w:rsid w:val="00093B8F"/>
    <w:rsid w:val="00094F02"/>
    <w:rsid w:val="00097B89"/>
    <w:rsid w:val="000A5F31"/>
    <w:rsid w:val="000B2990"/>
    <w:rsid w:val="000B5ADB"/>
    <w:rsid w:val="000C091A"/>
    <w:rsid w:val="000C3F58"/>
    <w:rsid w:val="000D44E2"/>
    <w:rsid w:val="000E1B70"/>
    <w:rsid w:val="000E4B44"/>
    <w:rsid w:val="000E700F"/>
    <w:rsid w:val="000F2FEC"/>
    <w:rsid w:val="000F60CD"/>
    <w:rsid w:val="00100163"/>
    <w:rsid w:val="00101D5A"/>
    <w:rsid w:val="001025EF"/>
    <w:rsid w:val="00102C1C"/>
    <w:rsid w:val="001068E6"/>
    <w:rsid w:val="00115EE2"/>
    <w:rsid w:val="0012068F"/>
    <w:rsid w:val="00131F53"/>
    <w:rsid w:val="0013231F"/>
    <w:rsid w:val="00135F92"/>
    <w:rsid w:val="00145A68"/>
    <w:rsid w:val="00154625"/>
    <w:rsid w:val="00162E91"/>
    <w:rsid w:val="001652CD"/>
    <w:rsid w:val="00173B89"/>
    <w:rsid w:val="001740C0"/>
    <w:rsid w:val="00190E1A"/>
    <w:rsid w:val="0019118C"/>
    <w:rsid w:val="00192423"/>
    <w:rsid w:val="001A16FA"/>
    <w:rsid w:val="001A42D2"/>
    <w:rsid w:val="001A6AE9"/>
    <w:rsid w:val="001A772C"/>
    <w:rsid w:val="001B16A3"/>
    <w:rsid w:val="001B338C"/>
    <w:rsid w:val="001C08D6"/>
    <w:rsid w:val="001D29D4"/>
    <w:rsid w:val="001D3A55"/>
    <w:rsid w:val="001D487A"/>
    <w:rsid w:val="001E144B"/>
    <w:rsid w:val="001E2732"/>
    <w:rsid w:val="001E5DB4"/>
    <w:rsid w:val="001F0FA4"/>
    <w:rsid w:val="001F591C"/>
    <w:rsid w:val="001F64D4"/>
    <w:rsid w:val="001F71E8"/>
    <w:rsid w:val="00204F22"/>
    <w:rsid w:val="00207DA9"/>
    <w:rsid w:val="0021268A"/>
    <w:rsid w:val="00226026"/>
    <w:rsid w:val="0023194E"/>
    <w:rsid w:val="00233146"/>
    <w:rsid w:val="00233906"/>
    <w:rsid w:val="002345DB"/>
    <w:rsid w:val="00234E66"/>
    <w:rsid w:val="0023651D"/>
    <w:rsid w:val="00240D48"/>
    <w:rsid w:val="00241373"/>
    <w:rsid w:val="002453A3"/>
    <w:rsid w:val="00253874"/>
    <w:rsid w:val="00253BF9"/>
    <w:rsid w:val="00253C51"/>
    <w:rsid w:val="00253F20"/>
    <w:rsid w:val="00257FAC"/>
    <w:rsid w:val="00260F5C"/>
    <w:rsid w:val="00262D13"/>
    <w:rsid w:val="00264983"/>
    <w:rsid w:val="002674B8"/>
    <w:rsid w:val="00272B80"/>
    <w:rsid w:val="00277EF1"/>
    <w:rsid w:val="002846E4"/>
    <w:rsid w:val="0029160F"/>
    <w:rsid w:val="002A172E"/>
    <w:rsid w:val="002A7DE0"/>
    <w:rsid w:val="002C677D"/>
    <w:rsid w:val="002C7390"/>
    <w:rsid w:val="002C7B4D"/>
    <w:rsid w:val="002D171B"/>
    <w:rsid w:val="002D1790"/>
    <w:rsid w:val="002D5205"/>
    <w:rsid w:val="002D52F9"/>
    <w:rsid w:val="002E023A"/>
    <w:rsid w:val="002F2AB0"/>
    <w:rsid w:val="002F33F0"/>
    <w:rsid w:val="002F660B"/>
    <w:rsid w:val="00305F0B"/>
    <w:rsid w:val="00306CB2"/>
    <w:rsid w:val="0031386A"/>
    <w:rsid w:val="0033133D"/>
    <w:rsid w:val="003424C6"/>
    <w:rsid w:val="00343DDC"/>
    <w:rsid w:val="003520AA"/>
    <w:rsid w:val="00356E34"/>
    <w:rsid w:val="00357676"/>
    <w:rsid w:val="00364833"/>
    <w:rsid w:val="00371783"/>
    <w:rsid w:val="00371C66"/>
    <w:rsid w:val="003815AA"/>
    <w:rsid w:val="0038167B"/>
    <w:rsid w:val="0038385E"/>
    <w:rsid w:val="00386693"/>
    <w:rsid w:val="00391A6B"/>
    <w:rsid w:val="00391B9E"/>
    <w:rsid w:val="00392DD8"/>
    <w:rsid w:val="003935D8"/>
    <w:rsid w:val="00395FD1"/>
    <w:rsid w:val="003A383B"/>
    <w:rsid w:val="003B2486"/>
    <w:rsid w:val="003B4F96"/>
    <w:rsid w:val="003C132A"/>
    <w:rsid w:val="003C3282"/>
    <w:rsid w:val="003C3985"/>
    <w:rsid w:val="003C421E"/>
    <w:rsid w:val="003C7337"/>
    <w:rsid w:val="003D0450"/>
    <w:rsid w:val="003D19A3"/>
    <w:rsid w:val="003D40D9"/>
    <w:rsid w:val="003D50AB"/>
    <w:rsid w:val="003D6E86"/>
    <w:rsid w:val="003E3F7D"/>
    <w:rsid w:val="003F4317"/>
    <w:rsid w:val="00401214"/>
    <w:rsid w:val="00401C30"/>
    <w:rsid w:val="00401EDB"/>
    <w:rsid w:val="00404C93"/>
    <w:rsid w:val="00407877"/>
    <w:rsid w:val="00410EC0"/>
    <w:rsid w:val="00410FA1"/>
    <w:rsid w:val="0041247D"/>
    <w:rsid w:val="00430213"/>
    <w:rsid w:val="004318B3"/>
    <w:rsid w:val="004414F7"/>
    <w:rsid w:val="0044644C"/>
    <w:rsid w:val="00455B45"/>
    <w:rsid w:val="00464618"/>
    <w:rsid w:val="00465A5D"/>
    <w:rsid w:val="00472E7B"/>
    <w:rsid w:val="00484152"/>
    <w:rsid w:val="00494BE0"/>
    <w:rsid w:val="004A0D17"/>
    <w:rsid w:val="004A1641"/>
    <w:rsid w:val="004A7F75"/>
    <w:rsid w:val="004B3DF0"/>
    <w:rsid w:val="004B4733"/>
    <w:rsid w:val="004D7E2E"/>
    <w:rsid w:val="004E0515"/>
    <w:rsid w:val="004E22E2"/>
    <w:rsid w:val="004E6203"/>
    <w:rsid w:val="004F3389"/>
    <w:rsid w:val="004F5AE4"/>
    <w:rsid w:val="004F5FB3"/>
    <w:rsid w:val="004F62FC"/>
    <w:rsid w:val="004F689C"/>
    <w:rsid w:val="0051232E"/>
    <w:rsid w:val="00522373"/>
    <w:rsid w:val="00523C13"/>
    <w:rsid w:val="005257C2"/>
    <w:rsid w:val="00540210"/>
    <w:rsid w:val="005409D3"/>
    <w:rsid w:val="00542533"/>
    <w:rsid w:val="005537EC"/>
    <w:rsid w:val="00555ED6"/>
    <w:rsid w:val="0055700D"/>
    <w:rsid w:val="005624B6"/>
    <w:rsid w:val="005632A7"/>
    <w:rsid w:val="00563A19"/>
    <w:rsid w:val="00563AC1"/>
    <w:rsid w:val="00566BA2"/>
    <w:rsid w:val="0057237F"/>
    <w:rsid w:val="00577402"/>
    <w:rsid w:val="00586D51"/>
    <w:rsid w:val="00590CD1"/>
    <w:rsid w:val="00591298"/>
    <w:rsid w:val="005A0F4B"/>
    <w:rsid w:val="005A1D3C"/>
    <w:rsid w:val="005A2BBA"/>
    <w:rsid w:val="005A3F34"/>
    <w:rsid w:val="005A6B99"/>
    <w:rsid w:val="005B2D03"/>
    <w:rsid w:val="005B388E"/>
    <w:rsid w:val="005C5CBF"/>
    <w:rsid w:val="005D1373"/>
    <w:rsid w:val="005D2F3D"/>
    <w:rsid w:val="005D4D47"/>
    <w:rsid w:val="005D681E"/>
    <w:rsid w:val="005E534D"/>
    <w:rsid w:val="005F2E73"/>
    <w:rsid w:val="005F4B69"/>
    <w:rsid w:val="005F6418"/>
    <w:rsid w:val="00600DC6"/>
    <w:rsid w:val="006045F0"/>
    <w:rsid w:val="0060574D"/>
    <w:rsid w:val="00610F11"/>
    <w:rsid w:val="00612AC1"/>
    <w:rsid w:val="0061599B"/>
    <w:rsid w:val="00621209"/>
    <w:rsid w:val="0063071E"/>
    <w:rsid w:val="0063271C"/>
    <w:rsid w:val="00640612"/>
    <w:rsid w:val="00653558"/>
    <w:rsid w:val="00654873"/>
    <w:rsid w:val="00655864"/>
    <w:rsid w:val="006602EC"/>
    <w:rsid w:val="00670C95"/>
    <w:rsid w:val="006733ED"/>
    <w:rsid w:val="00681460"/>
    <w:rsid w:val="00681F59"/>
    <w:rsid w:val="00684225"/>
    <w:rsid w:val="006871CD"/>
    <w:rsid w:val="006934DF"/>
    <w:rsid w:val="006969C5"/>
    <w:rsid w:val="006A0AE1"/>
    <w:rsid w:val="006B2748"/>
    <w:rsid w:val="006C4176"/>
    <w:rsid w:val="006C66EF"/>
    <w:rsid w:val="006D0533"/>
    <w:rsid w:val="006D2617"/>
    <w:rsid w:val="006E1601"/>
    <w:rsid w:val="006E2386"/>
    <w:rsid w:val="006E3384"/>
    <w:rsid w:val="006E77BB"/>
    <w:rsid w:val="006F26E2"/>
    <w:rsid w:val="006F3CFB"/>
    <w:rsid w:val="006F7275"/>
    <w:rsid w:val="0070152E"/>
    <w:rsid w:val="00702896"/>
    <w:rsid w:val="00712AC8"/>
    <w:rsid w:val="00712DDF"/>
    <w:rsid w:val="0071789F"/>
    <w:rsid w:val="00725FAD"/>
    <w:rsid w:val="00737CC9"/>
    <w:rsid w:val="007476B2"/>
    <w:rsid w:val="0076597A"/>
    <w:rsid w:val="007778F4"/>
    <w:rsid w:val="007802D9"/>
    <w:rsid w:val="0078041F"/>
    <w:rsid w:val="00783AF2"/>
    <w:rsid w:val="00787015"/>
    <w:rsid w:val="00787F99"/>
    <w:rsid w:val="00792523"/>
    <w:rsid w:val="00792B51"/>
    <w:rsid w:val="0079324A"/>
    <w:rsid w:val="007A038B"/>
    <w:rsid w:val="007A53AA"/>
    <w:rsid w:val="007A6609"/>
    <w:rsid w:val="007B51FC"/>
    <w:rsid w:val="007C2D45"/>
    <w:rsid w:val="007E2E2F"/>
    <w:rsid w:val="007E2F7A"/>
    <w:rsid w:val="007F24D1"/>
    <w:rsid w:val="007F514C"/>
    <w:rsid w:val="00802988"/>
    <w:rsid w:val="0080342D"/>
    <w:rsid w:val="008135AE"/>
    <w:rsid w:val="00814B16"/>
    <w:rsid w:val="0082760B"/>
    <w:rsid w:val="00834346"/>
    <w:rsid w:val="00843193"/>
    <w:rsid w:val="00845ADB"/>
    <w:rsid w:val="008464CC"/>
    <w:rsid w:val="00847AB8"/>
    <w:rsid w:val="00850F68"/>
    <w:rsid w:val="0085124C"/>
    <w:rsid w:val="008555CA"/>
    <w:rsid w:val="00855C95"/>
    <w:rsid w:val="00864BF7"/>
    <w:rsid w:val="00864C18"/>
    <w:rsid w:val="00865FC9"/>
    <w:rsid w:val="00866993"/>
    <w:rsid w:val="00874366"/>
    <w:rsid w:val="008772B8"/>
    <w:rsid w:val="00882867"/>
    <w:rsid w:val="008A3229"/>
    <w:rsid w:val="008A58E9"/>
    <w:rsid w:val="008A704D"/>
    <w:rsid w:val="008B014D"/>
    <w:rsid w:val="008B1589"/>
    <w:rsid w:val="008B164A"/>
    <w:rsid w:val="008C2498"/>
    <w:rsid w:val="008D10FD"/>
    <w:rsid w:val="008D122F"/>
    <w:rsid w:val="008D1AB8"/>
    <w:rsid w:val="008D38E5"/>
    <w:rsid w:val="008E13B1"/>
    <w:rsid w:val="008E5E5D"/>
    <w:rsid w:val="00904F17"/>
    <w:rsid w:val="009361FF"/>
    <w:rsid w:val="00937850"/>
    <w:rsid w:val="00937C1E"/>
    <w:rsid w:val="0094589B"/>
    <w:rsid w:val="009505A0"/>
    <w:rsid w:val="00961672"/>
    <w:rsid w:val="0097288F"/>
    <w:rsid w:val="00983C7F"/>
    <w:rsid w:val="00984B02"/>
    <w:rsid w:val="009875E6"/>
    <w:rsid w:val="009943E9"/>
    <w:rsid w:val="00994CD4"/>
    <w:rsid w:val="00995A8D"/>
    <w:rsid w:val="009A34A1"/>
    <w:rsid w:val="009A4DE6"/>
    <w:rsid w:val="009C717F"/>
    <w:rsid w:val="009D1945"/>
    <w:rsid w:val="009D6D44"/>
    <w:rsid w:val="009D779D"/>
    <w:rsid w:val="009F00C4"/>
    <w:rsid w:val="009F1024"/>
    <w:rsid w:val="009F5312"/>
    <w:rsid w:val="00A06ADB"/>
    <w:rsid w:val="00A104FB"/>
    <w:rsid w:val="00A23E04"/>
    <w:rsid w:val="00A355BC"/>
    <w:rsid w:val="00A47EF0"/>
    <w:rsid w:val="00A50DC0"/>
    <w:rsid w:val="00A51C39"/>
    <w:rsid w:val="00A566F0"/>
    <w:rsid w:val="00A708BE"/>
    <w:rsid w:val="00A72446"/>
    <w:rsid w:val="00A724AE"/>
    <w:rsid w:val="00A72F06"/>
    <w:rsid w:val="00A74813"/>
    <w:rsid w:val="00A77FFD"/>
    <w:rsid w:val="00AA726B"/>
    <w:rsid w:val="00AB1C0F"/>
    <w:rsid w:val="00AB28F1"/>
    <w:rsid w:val="00AC47B6"/>
    <w:rsid w:val="00AC71AB"/>
    <w:rsid w:val="00AD63FB"/>
    <w:rsid w:val="00AE16F0"/>
    <w:rsid w:val="00AE6867"/>
    <w:rsid w:val="00AF3BE8"/>
    <w:rsid w:val="00AF59AC"/>
    <w:rsid w:val="00B12A6F"/>
    <w:rsid w:val="00B15CFC"/>
    <w:rsid w:val="00B221AB"/>
    <w:rsid w:val="00B24F71"/>
    <w:rsid w:val="00B25AFC"/>
    <w:rsid w:val="00B275EF"/>
    <w:rsid w:val="00B31892"/>
    <w:rsid w:val="00B332B2"/>
    <w:rsid w:val="00B3379A"/>
    <w:rsid w:val="00B4715F"/>
    <w:rsid w:val="00B50FB5"/>
    <w:rsid w:val="00B5752E"/>
    <w:rsid w:val="00B616A5"/>
    <w:rsid w:val="00B650BE"/>
    <w:rsid w:val="00B653F1"/>
    <w:rsid w:val="00B65B9D"/>
    <w:rsid w:val="00B660FC"/>
    <w:rsid w:val="00B6685D"/>
    <w:rsid w:val="00B66974"/>
    <w:rsid w:val="00B67B26"/>
    <w:rsid w:val="00B72648"/>
    <w:rsid w:val="00B77FBC"/>
    <w:rsid w:val="00B8196F"/>
    <w:rsid w:val="00B85728"/>
    <w:rsid w:val="00B87320"/>
    <w:rsid w:val="00B90D9E"/>
    <w:rsid w:val="00B91AEB"/>
    <w:rsid w:val="00B930E3"/>
    <w:rsid w:val="00BB44AB"/>
    <w:rsid w:val="00BC1FDD"/>
    <w:rsid w:val="00BC3E04"/>
    <w:rsid w:val="00BC6419"/>
    <w:rsid w:val="00BD6533"/>
    <w:rsid w:val="00BE6C11"/>
    <w:rsid w:val="00BF052C"/>
    <w:rsid w:val="00BF3C76"/>
    <w:rsid w:val="00BF7CC4"/>
    <w:rsid w:val="00C0108E"/>
    <w:rsid w:val="00C14941"/>
    <w:rsid w:val="00C21D33"/>
    <w:rsid w:val="00C21D85"/>
    <w:rsid w:val="00C22D27"/>
    <w:rsid w:val="00C261F6"/>
    <w:rsid w:val="00C26AB2"/>
    <w:rsid w:val="00C325AD"/>
    <w:rsid w:val="00C36ED6"/>
    <w:rsid w:val="00C41293"/>
    <w:rsid w:val="00C422E3"/>
    <w:rsid w:val="00C4377C"/>
    <w:rsid w:val="00C437A7"/>
    <w:rsid w:val="00C474F4"/>
    <w:rsid w:val="00C50CB3"/>
    <w:rsid w:val="00C57747"/>
    <w:rsid w:val="00C63EB8"/>
    <w:rsid w:val="00C65DEC"/>
    <w:rsid w:val="00C72F60"/>
    <w:rsid w:val="00C763A3"/>
    <w:rsid w:val="00C80F5E"/>
    <w:rsid w:val="00C82259"/>
    <w:rsid w:val="00C831BC"/>
    <w:rsid w:val="00C8418C"/>
    <w:rsid w:val="00C96BC4"/>
    <w:rsid w:val="00CA1337"/>
    <w:rsid w:val="00CA1ED5"/>
    <w:rsid w:val="00CB5710"/>
    <w:rsid w:val="00CC10A8"/>
    <w:rsid w:val="00CD0CD4"/>
    <w:rsid w:val="00CD4814"/>
    <w:rsid w:val="00CD7381"/>
    <w:rsid w:val="00CE0A4E"/>
    <w:rsid w:val="00CE3B9F"/>
    <w:rsid w:val="00CF7C74"/>
    <w:rsid w:val="00D0057B"/>
    <w:rsid w:val="00D07759"/>
    <w:rsid w:val="00D11F25"/>
    <w:rsid w:val="00D17EE1"/>
    <w:rsid w:val="00D25F43"/>
    <w:rsid w:val="00D27113"/>
    <w:rsid w:val="00D33A3D"/>
    <w:rsid w:val="00D34DCC"/>
    <w:rsid w:val="00D451D9"/>
    <w:rsid w:val="00D476BC"/>
    <w:rsid w:val="00D478A2"/>
    <w:rsid w:val="00D6087C"/>
    <w:rsid w:val="00D614CF"/>
    <w:rsid w:val="00D7316F"/>
    <w:rsid w:val="00D74DCE"/>
    <w:rsid w:val="00D753C0"/>
    <w:rsid w:val="00D80955"/>
    <w:rsid w:val="00D842D0"/>
    <w:rsid w:val="00D8490C"/>
    <w:rsid w:val="00D87C9B"/>
    <w:rsid w:val="00D94767"/>
    <w:rsid w:val="00DB57B1"/>
    <w:rsid w:val="00DC1E60"/>
    <w:rsid w:val="00DD106B"/>
    <w:rsid w:val="00DD60CC"/>
    <w:rsid w:val="00DD71CB"/>
    <w:rsid w:val="00DE7F5F"/>
    <w:rsid w:val="00DF1C21"/>
    <w:rsid w:val="00E10F0A"/>
    <w:rsid w:val="00E33B0E"/>
    <w:rsid w:val="00E34A3F"/>
    <w:rsid w:val="00E43E79"/>
    <w:rsid w:val="00E5138B"/>
    <w:rsid w:val="00E52A5D"/>
    <w:rsid w:val="00E53CB5"/>
    <w:rsid w:val="00E53CCD"/>
    <w:rsid w:val="00E5788A"/>
    <w:rsid w:val="00E63130"/>
    <w:rsid w:val="00E838C2"/>
    <w:rsid w:val="00E85872"/>
    <w:rsid w:val="00E8777E"/>
    <w:rsid w:val="00E97A59"/>
    <w:rsid w:val="00EA1DE4"/>
    <w:rsid w:val="00EA3A24"/>
    <w:rsid w:val="00EC7E09"/>
    <w:rsid w:val="00ED042F"/>
    <w:rsid w:val="00ED5EF3"/>
    <w:rsid w:val="00ED7A08"/>
    <w:rsid w:val="00EE3E8A"/>
    <w:rsid w:val="00EF43DF"/>
    <w:rsid w:val="00EF6BC5"/>
    <w:rsid w:val="00EF7D94"/>
    <w:rsid w:val="00F003D3"/>
    <w:rsid w:val="00F03226"/>
    <w:rsid w:val="00F03E32"/>
    <w:rsid w:val="00F136DC"/>
    <w:rsid w:val="00F21B02"/>
    <w:rsid w:val="00F31023"/>
    <w:rsid w:val="00F332C0"/>
    <w:rsid w:val="00F35E2F"/>
    <w:rsid w:val="00F42E75"/>
    <w:rsid w:val="00F43FBE"/>
    <w:rsid w:val="00F45E3B"/>
    <w:rsid w:val="00F4686B"/>
    <w:rsid w:val="00F52D16"/>
    <w:rsid w:val="00F63BD9"/>
    <w:rsid w:val="00F6694C"/>
    <w:rsid w:val="00F83538"/>
    <w:rsid w:val="00F871CA"/>
    <w:rsid w:val="00F96F18"/>
    <w:rsid w:val="00FA7036"/>
    <w:rsid w:val="00FA7B67"/>
    <w:rsid w:val="00FB4096"/>
    <w:rsid w:val="00FC6F50"/>
    <w:rsid w:val="00FD502B"/>
    <w:rsid w:val="00FD7E29"/>
    <w:rsid w:val="00FE639A"/>
    <w:rsid w:val="00FF3650"/>
    <w:rsid w:val="00FF5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E5572"/>
  <w15:docId w15:val="{8C7D6613-3F05-40EB-80B5-BF892857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Hyperlink"/>
    <w:basedOn w:val="a0"/>
    <w:uiPriority w:val="99"/>
    <w:unhideWhenUsed/>
    <w:rsid w:val="001D3A55"/>
    <w:rPr>
      <w:color w:val="0000FF" w:themeColor="hyperlink"/>
      <w:u w:val="single"/>
    </w:rPr>
  </w:style>
  <w:style w:type="character" w:styleId="af5">
    <w:name w:val="annotation reference"/>
    <w:basedOn w:val="a0"/>
    <w:uiPriority w:val="99"/>
    <w:semiHidden/>
    <w:unhideWhenUsed/>
    <w:rsid w:val="0051232E"/>
    <w:rPr>
      <w:sz w:val="16"/>
      <w:szCs w:val="16"/>
    </w:rPr>
  </w:style>
  <w:style w:type="paragraph" w:styleId="af6">
    <w:name w:val="annotation text"/>
    <w:basedOn w:val="a"/>
    <w:link w:val="af7"/>
    <w:uiPriority w:val="99"/>
    <w:semiHidden/>
    <w:unhideWhenUsed/>
    <w:rsid w:val="0051232E"/>
    <w:rPr>
      <w:sz w:val="20"/>
      <w:szCs w:val="20"/>
    </w:rPr>
  </w:style>
  <w:style w:type="character" w:customStyle="1" w:styleId="af7">
    <w:name w:val="Текст примітки Знак"/>
    <w:basedOn w:val="a0"/>
    <w:link w:val="af6"/>
    <w:uiPriority w:val="99"/>
    <w:semiHidden/>
    <w:rsid w:val="0051232E"/>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51232E"/>
    <w:rPr>
      <w:b/>
      <w:bCs/>
    </w:rPr>
  </w:style>
  <w:style w:type="character" w:customStyle="1" w:styleId="af9">
    <w:name w:val="Тема примітки Знак"/>
    <w:basedOn w:val="af7"/>
    <w:link w:val="af8"/>
    <w:uiPriority w:val="99"/>
    <w:semiHidden/>
    <w:rsid w:val="0051232E"/>
    <w:rPr>
      <w:rFonts w:ascii="Times New Roman" w:hAnsi="Times New Roman" w:cs="Times New Roman"/>
      <w:b/>
      <w:bCs/>
      <w:sz w:val="20"/>
      <w:szCs w:val="20"/>
      <w:lang w:eastAsia="uk-UA"/>
    </w:rPr>
  </w:style>
  <w:style w:type="paragraph" w:styleId="afa">
    <w:name w:val="Normal (Web)"/>
    <w:basedOn w:val="a"/>
    <w:uiPriority w:val="99"/>
    <w:semiHidden/>
    <w:unhideWhenUsed/>
    <w:rsid w:val="00681F59"/>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763">
      <w:bodyDiv w:val="1"/>
      <w:marLeft w:val="0"/>
      <w:marRight w:val="0"/>
      <w:marTop w:val="0"/>
      <w:marBottom w:val="0"/>
      <w:divBdr>
        <w:top w:val="none" w:sz="0" w:space="0" w:color="auto"/>
        <w:left w:val="none" w:sz="0" w:space="0" w:color="auto"/>
        <w:bottom w:val="none" w:sz="0" w:space="0" w:color="auto"/>
        <w:right w:val="none" w:sz="0" w:space="0" w:color="auto"/>
      </w:divBdr>
    </w:div>
    <w:div w:id="20461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3.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664F5AD-28B2-4E2A-A7F3-E143DA8D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7504</Words>
  <Characters>4278</Characters>
  <Application>Microsoft Office Word</Application>
  <DocSecurity>0</DocSecurity>
  <Lines>35</Lines>
  <Paragraphs>23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National Bank of Ukraine</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Лівшун Оксана Володимирівна</dc:creator>
  <cp:lastModifiedBy>Подольчук Олег Володимирович</cp:lastModifiedBy>
  <cp:revision>5</cp:revision>
  <cp:lastPrinted>2024-03-07T10:30:00Z</cp:lastPrinted>
  <dcterms:created xsi:type="dcterms:W3CDTF">2024-03-07T13:25:00Z</dcterms:created>
  <dcterms:modified xsi:type="dcterms:W3CDTF">2024-03-15T09:35:00Z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